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0FEA" w14:textId="61B2963F" w:rsidR="006209E9" w:rsidRDefault="000E2E9D" w:rsidP="004E79B2">
      <w:pPr>
        <w:jc w:val="center"/>
        <w:rPr>
          <w:b/>
          <w:bCs/>
          <w:u w:val="single"/>
        </w:rPr>
      </w:pPr>
      <w:r w:rsidRPr="0055183C">
        <w:rPr>
          <w:b/>
          <w:bCs/>
          <w:color w:val="FF0000"/>
          <w:u w:val="single"/>
        </w:rPr>
        <w:t xml:space="preserve">MODELO </w:t>
      </w:r>
      <w:r w:rsidRPr="000E2E9D">
        <w:rPr>
          <w:b/>
          <w:bCs/>
          <w:u w:val="single"/>
        </w:rPr>
        <w:t xml:space="preserve">ESTUDO TÉCNICO PRELIMINAR </w:t>
      </w:r>
      <w:r>
        <w:rPr>
          <w:b/>
          <w:bCs/>
          <w:u w:val="single"/>
        </w:rPr>
        <w:t>–</w:t>
      </w:r>
      <w:r w:rsidRPr="000E2E9D">
        <w:rPr>
          <w:b/>
          <w:bCs/>
          <w:u w:val="single"/>
        </w:rPr>
        <w:t xml:space="preserve"> ETP</w:t>
      </w:r>
    </w:p>
    <w:p w14:paraId="763A229D" w14:textId="77777777" w:rsidR="00F13711" w:rsidRPr="004E79B2" w:rsidRDefault="00F13711" w:rsidP="004E79B2">
      <w:pPr>
        <w:jc w:val="center"/>
        <w:rPr>
          <w:b/>
          <w:bCs/>
          <w:u w:val="single"/>
        </w:rPr>
      </w:pPr>
    </w:p>
    <w:p w14:paraId="022DC938" w14:textId="38DE8683" w:rsidR="0055183C" w:rsidRDefault="00DB35A9" w:rsidP="0055183C">
      <w:pPr>
        <w:shd w:val="clear" w:color="auto" w:fill="FFC000"/>
        <w:jc w:val="both"/>
        <w:rPr>
          <w:sz w:val="20"/>
          <w:szCs w:val="20"/>
        </w:rPr>
      </w:pPr>
      <w:r w:rsidRPr="00DB35A9">
        <w:rPr>
          <w:b/>
          <w:sz w:val="20"/>
          <w:szCs w:val="20"/>
        </w:rPr>
        <w:t xml:space="preserve">Nota Explicativa </w:t>
      </w:r>
      <w:proofErr w:type="gramStart"/>
      <w:r w:rsidRPr="00DB35A9">
        <w:rPr>
          <w:b/>
          <w:sz w:val="20"/>
          <w:szCs w:val="20"/>
        </w:rPr>
        <w:t>1</w:t>
      </w:r>
      <w:proofErr w:type="gramEnd"/>
      <w:r w:rsidRPr="00DB35A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5183C" w:rsidRPr="0055183C">
        <w:rPr>
          <w:sz w:val="20"/>
          <w:szCs w:val="20"/>
        </w:rPr>
        <w:t xml:space="preserve">Objetivando subsidiar a elaboração do ETP, importante examinar os normativos (normas, regras, preceitos e legislações) </w:t>
      </w:r>
      <w:r w:rsidR="0055183C" w:rsidRPr="0055183C">
        <w:rPr>
          <w:b/>
          <w:sz w:val="20"/>
          <w:szCs w:val="20"/>
        </w:rPr>
        <w:t>que disciplinam os materiais/equipamentos/serviços</w:t>
      </w:r>
      <w:r w:rsidR="0055183C" w:rsidRPr="0055183C">
        <w:rPr>
          <w:sz w:val="20"/>
          <w:szCs w:val="20"/>
        </w:rPr>
        <w:t xml:space="preserve"> a serem adquiridos, de acordo com sua natureza, além de analisar as aquisições anteriores do mesmo objeto, a fim de identificar as inconsistências ocorridas nas fases de planejamento da contratação, seleção do fornecedor e recebimento e utilização dos materiais/equipamentos. </w:t>
      </w:r>
    </w:p>
    <w:p w14:paraId="021C5A3A" w14:textId="193C6226" w:rsidR="00DB35A9" w:rsidRDefault="00DB35A9" w:rsidP="0055183C">
      <w:pPr>
        <w:shd w:val="clear" w:color="auto" w:fill="FFC000"/>
        <w:jc w:val="both"/>
        <w:rPr>
          <w:sz w:val="20"/>
          <w:szCs w:val="20"/>
        </w:rPr>
      </w:pPr>
      <w:r w:rsidRPr="00DB35A9">
        <w:rPr>
          <w:b/>
          <w:sz w:val="20"/>
          <w:szCs w:val="20"/>
        </w:rPr>
        <w:t xml:space="preserve">Nota Explicativa </w:t>
      </w:r>
      <w:proofErr w:type="gramStart"/>
      <w:r w:rsidRPr="00DB35A9">
        <w:rPr>
          <w:b/>
          <w:sz w:val="20"/>
          <w:szCs w:val="20"/>
        </w:rPr>
        <w:t>2</w:t>
      </w:r>
      <w:proofErr w:type="gramEnd"/>
      <w:r w:rsidRPr="00DB35A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O QUE É ESTUDO TÉCNICO PRELIMINAR (ETP)? Segundo a Lei nº 14.133/2021, o ETP é documento </w:t>
      </w:r>
      <w:r w:rsidRPr="00DB35A9">
        <w:rPr>
          <w:sz w:val="20"/>
          <w:szCs w:val="20"/>
        </w:rPr>
        <w:t xml:space="preserve">constitutivo DA PRIMEIRA ETAPA do PLANEJAMENTO de uma contratação que </w:t>
      </w:r>
      <w:r w:rsidRPr="00DB35A9">
        <w:rPr>
          <w:sz w:val="20"/>
          <w:szCs w:val="20"/>
          <w:u w:val="single"/>
        </w:rPr>
        <w:t>caracteriza o interesse público envolvido e a sua melhor solução</w:t>
      </w:r>
      <w:r w:rsidRPr="00DB35A9">
        <w:rPr>
          <w:sz w:val="20"/>
          <w:szCs w:val="20"/>
        </w:rPr>
        <w:t xml:space="preserve"> e </w:t>
      </w:r>
      <w:r w:rsidRPr="00DB35A9">
        <w:rPr>
          <w:b/>
          <w:sz w:val="20"/>
          <w:szCs w:val="20"/>
          <w:u w:val="single"/>
        </w:rPr>
        <w:t>dá base</w:t>
      </w:r>
      <w:r w:rsidRPr="00DB35A9">
        <w:rPr>
          <w:sz w:val="20"/>
          <w:szCs w:val="20"/>
        </w:rPr>
        <w:t xml:space="preserve"> ao anteprojeto, </w:t>
      </w:r>
      <w:r w:rsidRPr="00DB35A9">
        <w:rPr>
          <w:sz w:val="20"/>
          <w:szCs w:val="20"/>
          <w:u w:val="single"/>
        </w:rPr>
        <w:t>ao termo de referência ou ao projeto básico</w:t>
      </w:r>
      <w:r w:rsidRPr="00DB35A9">
        <w:rPr>
          <w:sz w:val="20"/>
          <w:szCs w:val="20"/>
        </w:rPr>
        <w:t xml:space="preserve"> a serem elaborados caso se conclua pela viabilidade da contratação</w:t>
      </w:r>
      <w:r>
        <w:rPr>
          <w:sz w:val="20"/>
          <w:szCs w:val="20"/>
        </w:rPr>
        <w:t xml:space="preserve">. Em termos práticos, quando o setor requisitante necessitar realizar alguma aquisição ou obter fornecimento de bem ou serviço, ele (o requisitante) deverá indicar um servidor com conhecimento técnico a respeito do objeto que constitui a sua necessidade para que, no ETP, seja dada uma solução à sua necessidade. </w:t>
      </w:r>
    </w:p>
    <w:p w14:paraId="3EC7FCDC" w14:textId="5C789F85" w:rsidR="00DB35A9" w:rsidRDefault="00DB35A9" w:rsidP="0055183C">
      <w:pPr>
        <w:shd w:val="clear" w:color="auto" w:fill="FFC000"/>
        <w:jc w:val="both"/>
        <w:rPr>
          <w:sz w:val="20"/>
          <w:szCs w:val="20"/>
        </w:rPr>
      </w:pPr>
      <w:r>
        <w:rPr>
          <w:sz w:val="20"/>
          <w:szCs w:val="20"/>
        </w:rPr>
        <w:t>Então temos o seguinte caminho: o requisitante emite um documento de formalização de demanda (DFD)</w:t>
      </w:r>
      <w:r w:rsidR="00D14CCC">
        <w:rPr>
          <w:sz w:val="20"/>
          <w:szCs w:val="20"/>
        </w:rPr>
        <w:t xml:space="preserve"> e envia ao prefeito, para autorização do prosseguimento, quando então o DFD é encaminhado ao agente com conhecimento técnico para elaborar o ETP.</w:t>
      </w:r>
      <w:r>
        <w:rPr>
          <w:sz w:val="20"/>
          <w:szCs w:val="20"/>
        </w:rPr>
        <w:t xml:space="preserve"> No DFD o requisitante descreverá a NECESSIDADE e não a solução (a solução fica a cargo do ETP</w:t>
      </w:r>
      <w:r w:rsidR="00445245">
        <w:rPr>
          <w:sz w:val="20"/>
          <w:szCs w:val="20"/>
        </w:rPr>
        <w:t>, que será a bas</w:t>
      </w:r>
      <w:r w:rsidR="00E376C6">
        <w:rPr>
          <w:sz w:val="20"/>
          <w:szCs w:val="20"/>
        </w:rPr>
        <w:t>e para o T</w:t>
      </w:r>
      <w:r w:rsidR="00445245">
        <w:rPr>
          <w:sz w:val="20"/>
          <w:szCs w:val="20"/>
        </w:rPr>
        <w:t xml:space="preserve">ermo de </w:t>
      </w:r>
      <w:r w:rsidR="00E376C6">
        <w:rPr>
          <w:sz w:val="20"/>
          <w:szCs w:val="20"/>
        </w:rPr>
        <w:t>R</w:t>
      </w:r>
      <w:r w:rsidR="00445245">
        <w:rPr>
          <w:sz w:val="20"/>
          <w:szCs w:val="20"/>
        </w:rPr>
        <w:t>eferência</w:t>
      </w:r>
      <w:r w:rsidR="00361AA9">
        <w:rPr>
          <w:sz w:val="20"/>
          <w:szCs w:val="20"/>
        </w:rPr>
        <w:t>/Projeto Básico</w:t>
      </w:r>
      <w:r w:rsidR="00445245">
        <w:rPr>
          <w:sz w:val="20"/>
          <w:szCs w:val="20"/>
        </w:rPr>
        <w:t>, o qual especificará o objeto, com detalhamento suficiente para que os licitantes formulem sua</w:t>
      </w:r>
      <w:r w:rsidR="00E376C6">
        <w:rPr>
          <w:sz w:val="20"/>
          <w:szCs w:val="20"/>
        </w:rPr>
        <w:t>s</w:t>
      </w:r>
      <w:r w:rsidR="00445245">
        <w:rPr>
          <w:sz w:val="20"/>
          <w:szCs w:val="20"/>
        </w:rPr>
        <w:t xml:space="preserve"> propostas). O DFD será encaminhado ao setor competente (</w:t>
      </w:r>
      <w:r w:rsidR="00361AA9">
        <w:rPr>
          <w:sz w:val="20"/>
          <w:szCs w:val="20"/>
        </w:rPr>
        <w:t xml:space="preserve">ou </w:t>
      </w:r>
      <w:r w:rsidR="00445245">
        <w:rPr>
          <w:sz w:val="20"/>
          <w:szCs w:val="20"/>
        </w:rPr>
        <w:t>agente competente) para a elaboração do ETP. Com o ETP, será feito o Termo de Referência</w:t>
      </w:r>
      <w:r w:rsidR="00361AA9">
        <w:rPr>
          <w:sz w:val="20"/>
          <w:szCs w:val="20"/>
        </w:rPr>
        <w:t>/Projeto Básico</w:t>
      </w:r>
      <w:r w:rsidR="00445245">
        <w:rPr>
          <w:sz w:val="20"/>
          <w:szCs w:val="20"/>
        </w:rPr>
        <w:t>. Minutas de Edital, Contrato e Ata de registro de preço, se for o caso</w:t>
      </w:r>
      <w:r w:rsidR="00361AA9">
        <w:rPr>
          <w:sz w:val="20"/>
          <w:szCs w:val="20"/>
        </w:rPr>
        <w:t xml:space="preserve"> de SRP</w:t>
      </w:r>
      <w:r w:rsidR="00445245">
        <w:rPr>
          <w:sz w:val="20"/>
          <w:szCs w:val="20"/>
        </w:rPr>
        <w:t xml:space="preserve">, só são elaborados após a conclusão do Termo de Referência. </w:t>
      </w:r>
    </w:p>
    <w:p w14:paraId="3F1E3EB3" w14:textId="15C47F84" w:rsidR="00445245" w:rsidRDefault="00445245" w:rsidP="00445245">
      <w:pPr>
        <w:shd w:val="clear" w:color="auto" w:fill="FFC0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Exemplo: </w:t>
      </w:r>
      <w:r w:rsidRPr="00445245">
        <w:rPr>
          <w:sz w:val="20"/>
          <w:szCs w:val="20"/>
        </w:rPr>
        <w:t>se a sala</w:t>
      </w:r>
      <w:r>
        <w:rPr>
          <w:sz w:val="20"/>
          <w:szCs w:val="20"/>
        </w:rPr>
        <w:t xml:space="preserve"> de um departamento</w:t>
      </w:r>
      <w:r w:rsidRPr="00445245">
        <w:rPr>
          <w:sz w:val="20"/>
          <w:szCs w:val="20"/>
        </w:rPr>
        <w:t xml:space="preserve"> precisa de refrigeração, a necessidade </w:t>
      </w:r>
      <w:r w:rsidRPr="00445245">
        <w:rPr>
          <w:sz w:val="20"/>
          <w:szCs w:val="20"/>
          <w:u w:val="single"/>
        </w:rPr>
        <w:t>é melhorar a climatização do ambiente</w:t>
      </w:r>
      <w:r>
        <w:rPr>
          <w:sz w:val="20"/>
          <w:szCs w:val="20"/>
        </w:rPr>
        <w:t xml:space="preserve"> e não necessariamente será solucionada com um ar condicionado. No DFD</w:t>
      </w:r>
      <w:r w:rsidRPr="004452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</w:t>
      </w:r>
      <w:r w:rsidRPr="00445245">
        <w:rPr>
          <w:sz w:val="20"/>
          <w:szCs w:val="20"/>
        </w:rPr>
        <w:t>indica essa necessidade</w:t>
      </w:r>
      <w:r>
        <w:rPr>
          <w:sz w:val="20"/>
          <w:szCs w:val="20"/>
        </w:rPr>
        <w:t xml:space="preserve"> (melhorar a climatização). Os meios disponíveis no mercado para melhorar a climatização são variados e a solução fica a cargo do ETP, que </w:t>
      </w:r>
      <w:proofErr w:type="gramStart"/>
      <w:r>
        <w:rPr>
          <w:sz w:val="20"/>
          <w:szCs w:val="20"/>
        </w:rPr>
        <w:t>dirá,</w:t>
      </w:r>
      <w:proofErr w:type="gramEnd"/>
      <w:r>
        <w:rPr>
          <w:sz w:val="20"/>
          <w:szCs w:val="20"/>
        </w:rPr>
        <w:t xml:space="preserve"> de forma técnica,</w:t>
      </w:r>
      <w:r w:rsidRPr="00445245">
        <w:rPr>
          <w:sz w:val="20"/>
          <w:szCs w:val="20"/>
        </w:rPr>
        <w:t xml:space="preserve"> </w:t>
      </w:r>
      <w:r>
        <w:rPr>
          <w:sz w:val="20"/>
          <w:szCs w:val="20"/>
        </w:rPr>
        <w:t>se a solução para a satisfação da necessidade</w:t>
      </w:r>
      <w:r w:rsidRPr="00445245">
        <w:rPr>
          <w:sz w:val="20"/>
          <w:szCs w:val="20"/>
        </w:rPr>
        <w:t xml:space="preserve"> pode ser atendida por </w:t>
      </w:r>
      <w:r>
        <w:rPr>
          <w:sz w:val="20"/>
          <w:szCs w:val="20"/>
        </w:rPr>
        <w:t>Ar Condicionado</w:t>
      </w:r>
      <w:r w:rsidRPr="00445245">
        <w:rPr>
          <w:sz w:val="20"/>
          <w:szCs w:val="20"/>
        </w:rPr>
        <w:t xml:space="preserve"> ou </w:t>
      </w:r>
      <w:r>
        <w:rPr>
          <w:sz w:val="20"/>
          <w:szCs w:val="20"/>
        </w:rPr>
        <w:t xml:space="preserve">uma </w:t>
      </w:r>
      <w:r w:rsidRPr="00445245">
        <w:rPr>
          <w:sz w:val="20"/>
          <w:szCs w:val="20"/>
        </w:rPr>
        <w:t>central de A</w:t>
      </w:r>
      <w:r>
        <w:rPr>
          <w:sz w:val="20"/>
          <w:szCs w:val="20"/>
        </w:rPr>
        <w:t xml:space="preserve">r </w:t>
      </w:r>
      <w:r w:rsidRPr="00445245">
        <w:rPr>
          <w:sz w:val="20"/>
          <w:szCs w:val="20"/>
        </w:rPr>
        <w:t>C</w:t>
      </w:r>
      <w:r>
        <w:rPr>
          <w:sz w:val="20"/>
          <w:szCs w:val="20"/>
        </w:rPr>
        <w:t>ondicionado</w:t>
      </w:r>
      <w:r w:rsidRPr="00445245">
        <w:rPr>
          <w:sz w:val="20"/>
          <w:szCs w:val="20"/>
        </w:rPr>
        <w:t xml:space="preserve"> se outros setores estiverem precisando também, </w:t>
      </w:r>
      <w:r>
        <w:rPr>
          <w:sz w:val="20"/>
          <w:szCs w:val="20"/>
        </w:rPr>
        <w:t xml:space="preserve">ou </w:t>
      </w:r>
      <w:r w:rsidRPr="00445245">
        <w:rPr>
          <w:sz w:val="20"/>
          <w:szCs w:val="20"/>
        </w:rPr>
        <w:t>ventilador</w:t>
      </w:r>
      <w:r>
        <w:rPr>
          <w:sz w:val="20"/>
          <w:szCs w:val="20"/>
        </w:rPr>
        <w:t>es</w:t>
      </w:r>
      <w:r w:rsidRPr="0044524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ou </w:t>
      </w:r>
      <w:r w:rsidRPr="00445245">
        <w:rPr>
          <w:sz w:val="20"/>
          <w:szCs w:val="20"/>
        </w:rPr>
        <w:t xml:space="preserve">quebrando paredes, basculantes, etc. </w:t>
      </w:r>
      <w:r w:rsidRPr="00445245">
        <w:rPr>
          <w:b/>
          <w:sz w:val="20"/>
          <w:szCs w:val="20"/>
        </w:rPr>
        <w:t xml:space="preserve">A solução é indicada e estudada </w:t>
      </w:r>
      <w:r w:rsidRPr="00445245">
        <w:rPr>
          <w:b/>
          <w:sz w:val="20"/>
          <w:szCs w:val="20"/>
          <w:u w:val="single"/>
        </w:rPr>
        <w:t>no ETP</w:t>
      </w:r>
      <w:r w:rsidRPr="0044524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 o ETP indicar que a necessidade será satisfeita com Ar Condicionado, será no Termo de Referência que serão descritas características, especificações e outros detalhes referentes ao Ar Condicionado (quantidade de </w:t>
      </w:r>
      <w:proofErr w:type="spellStart"/>
      <w:r>
        <w:rPr>
          <w:sz w:val="20"/>
          <w:szCs w:val="20"/>
        </w:rPr>
        <w:t>BTUs</w:t>
      </w:r>
      <w:proofErr w:type="spellEnd"/>
      <w:r>
        <w:rPr>
          <w:sz w:val="20"/>
          <w:szCs w:val="20"/>
        </w:rPr>
        <w:t xml:space="preserve">, modelo Split, Bivolt,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</w:p>
    <w:p w14:paraId="0A2EDE71" w14:textId="1194DEA2" w:rsidR="00A5617F" w:rsidRPr="00445245" w:rsidRDefault="00A5617F" w:rsidP="00445245">
      <w:pPr>
        <w:shd w:val="clear" w:color="auto" w:fill="FFC0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agente de contratação e o pregoeiro estão desobrigados da elaboração de ETP, TR, pesquisa de preços e minutas de edital. </w:t>
      </w:r>
      <w:r w:rsidRPr="0055183C">
        <w:rPr>
          <w:sz w:val="20"/>
          <w:szCs w:val="20"/>
        </w:rPr>
        <w:t xml:space="preserve">É importante que quem realize o Estudo, ou seja, quem preencha esse documento, entenda do problema, da demanda e das soluções possíveis no mercado, inclusive quanto à eventual composição de preços, tecnologias disponíveis no </w:t>
      </w:r>
      <w:proofErr w:type="gramStart"/>
      <w:r w:rsidRPr="0055183C">
        <w:rPr>
          <w:sz w:val="20"/>
          <w:szCs w:val="20"/>
        </w:rPr>
        <w:t>mercado(</w:t>
      </w:r>
      <w:proofErr w:type="gramEnd"/>
      <w:r w:rsidRPr="0055183C">
        <w:rPr>
          <w:sz w:val="20"/>
          <w:szCs w:val="20"/>
        </w:rPr>
        <w:t xml:space="preserve">seja de contratação viável ou não pela Administração, o </w:t>
      </w:r>
      <w:r>
        <w:rPr>
          <w:sz w:val="20"/>
          <w:szCs w:val="20"/>
        </w:rPr>
        <w:t>que deverá ser explicado no ETP.</w:t>
      </w:r>
    </w:p>
    <w:p w14:paraId="31A13A5C" w14:textId="523DFE6D" w:rsidR="00445245" w:rsidRDefault="00445245" w:rsidP="00445245">
      <w:pPr>
        <w:shd w:val="clear" w:color="auto" w:fill="FFC000"/>
        <w:jc w:val="both"/>
        <w:rPr>
          <w:sz w:val="20"/>
          <w:szCs w:val="20"/>
        </w:rPr>
      </w:pPr>
      <w:r w:rsidRPr="00445245">
        <w:rPr>
          <w:b/>
          <w:sz w:val="20"/>
          <w:szCs w:val="20"/>
        </w:rPr>
        <w:t xml:space="preserve">Nota Explicativa </w:t>
      </w:r>
      <w:proofErr w:type="gramStart"/>
      <w:r w:rsidRPr="00445245">
        <w:rPr>
          <w:b/>
          <w:sz w:val="20"/>
          <w:szCs w:val="20"/>
        </w:rPr>
        <w:t>3</w:t>
      </w:r>
      <w:proofErr w:type="gramEnd"/>
      <w:r>
        <w:rPr>
          <w:sz w:val="20"/>
          <w:szCs w:val="20"/>
        </w:rPr>
        <w:t>: De acordo com a Portaria Municipal nº 03/2023-GAB-NLLC, “</w:t>
      </w:r>
      <w:r w:rsidRPr="0055183C">
        <w:rPr>
          <w:sz w:val="20"/>
          <w:szCs w:val="20"/>
        </w:rPr>
        <w:t>Art.5º So</w:t>
      </w:r>
      <w:r w:rsidRPr="00700E0C">
        <w:rPr>
          <w:i/>
          <w:sz w:val="20"/>
          <w:szCs w:val="20"/>
        </w:rPr>
        <w:t xml:space="preserve">mente poderá participar do processo de elaboração do ETP o </w:t>
      </w:r>
      <w:r w:rsidRPr="00445245">
        <w:rPr>
          <w:b/>
          <w:i/>
          <w:sz w:val="20"/>
          <w:szCs w:val="20"/>
          <w:u w:val="single"/>
        </w:rPr>
        <w:t>agente com conhecimento técnico</w:t>
      </w:r>
      <w:r w:rsidRPr="00700E0C">
        <w:rPr>
          <w:i/>
          <w:sz w:val="20"/>
          <w:szCs w:val="20"/>
        </w:rPr>
        <w:t xml:space="preserve"> referente ao </w:t>
      </w:r>
      <w:r w:rsidRPr="00700E0C">
        <w:rPr>
          <w:b/>
          <w:i/>
          <w:sz w:val="20"/>
          <w:szCs w:val="20"/>
        </w:rPr>
        <w:t>objeto</w:t>
      </w:r>
      <w:r w:rsidRPr="00700E0C">
        <w:rPr>
          <w:i/>
          <w:sz w:val="20"/>
          <w:szCs w:val="20"/>
        </w:rPr>
        <w:t xml:space="preserve"> em análise</w:t>
      </w:r>
      <w:r w:rsidRPr="0055183C">
        <w:rPr>
          <w:sz w:val="20"/>
          <w:szCs w:val="20"/>
        </w:rPr>
        <w:t xml:space="preserve">. Art.6º </w:t>
      </w:r>
      <w:r w:rsidRPr="00700E0C">
        <w:rPr>
          <w:i/>
          <w:sz w:val="20"/>
          <w:szCs w:val="20"/>
        </w:rPr>
        <w:t>A entidade administrativa poderá contratar empresa especializada ou profissional capacitado para auxiliar na elaboração do estudo técnico preliminar</w:t>
      </w:r>
      <w:r w:rsidRPr="0055183C">
        <w:rPr>
          <w:sz w:val="20"/>
          <w:szCs w:val="20"/>
        </w:rPr>
        <w:t xml:space="preserve">. Art.7º </w:t>
      </w:r>
      <w:r w:rsidRPr="00700E0C">
        <w:rPr>
          <w:i/>
          <w:sz w:val="20"/>
          <w:szCs w:val="20"/>
        </w:rPr>
        <w:t xml:space="preserve">Durante a elaboração do ETP, a entidade responsável poderá utilizar os estudos técnicos </w:t>
      </w:r>
      <w:r w:rsidRPr="00700E0C">
        <w:rPr>
          <w:b/>
          <w:i/>
          <w:sz w:val="20"/>
          <w:szCs w:val="20"/>
        </w:rPr>
        <w:t xml:space="preserve">realizados </w:t>
      </w:r>
      <w:r w:rsidRPr="00445245">
        <w:rPr>
          <w:b/>
          <w:i/>
          <w:sz w:val="20"/>
          <w:szCs w:val="20"/>
          <w:u w:val="single"/>
        </w:rPr>
        <w:t>por outros órgãos e entidades</w:t>
      </w:r>
      <w:r w:rsidRPr="00700E0C">
        <w:rPr>
          <w:i/>
          <w:sz w:val="20"/>
          <w:szCs w:val="20"/>
        </w:rPr>
        <w:t>, como forma de identificar soluções semelhantes que possam contribuir para a sua conclusão</w:t>
      </w:r>
      <w:r>
        <w:rPr>
          <w:sz w:val="20"/>
          <w:szCs w:val="20"/>
        </w:rPr>
        <w:t xml:space="preserve">.”. </w:t>
      </w:r>
    </w:p>
    <w:p w14:paraId="50EF642A" w14:textId="63CD13CA" w:rsidR="00445245" w:rsidRDefault="00361AA9" w:rsidP="0055183C">
      <w:pPr>
        <w:shd w:val="clear" w:color="auto" w:fill="FFC000"/>
        <w:jc w:val="both"/>
        <w:rPr>
          <w:sz w:val="20"/>
          <w:szCs w:val="20"/>
        </w:rPr>
      </w:pPr>
      <w:r>
        <w:rPr>
          <w:sz w:val="20"/>
          <w:szCs w:val="20"/>
        </w:rPr>
        <w:t>Perceba</w:t>
      </w:r>
      <w:r w:rsidR="00445245">
        <w:rPr>
          <w:sz w:val="20"/>
          <w:szCs w:val="20"/>
        </w:rPr>
        <w:t xml:space="preserve">m dois detalhes importantes: só elabora o ETP quem tem conhecimento técnico sobre o objeto. Então não é tolerado que uma pessoa formada em administração ou engenharia elabore ETP de medicamentos, por exemplo. </w:t>
      </w:r>
    </w:p>
    <w:p w14:paraId="2EDBEFE2" w14:textId="1E143B8F" w:rsidR="00445245" w:rsidRDefault="00445245" w:rsidP="0055183C">
      <w:pPr>
        <w:shd w:val="clear" w:color="auto" w:fill="FFC0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 outro detalhe importante é que a entidade responsável poderá utilizar ETP de outros órgãos que deem soluções semelhantes para a conclusão do ETP da Administração. </w:t>
      </w:r>
    </w:p>
    <w:p w14:paraId="30ED7D5A" w14:textId="4A4CC9CD" w:rsidR="00A5617F" w:rsidRPr="0055183C" w:rsidRDefault="00A5617F" w:rsidP="00A5617F">
      <w:pPr>
        <w:shd w:val="clear" w:color="auto" w:fill="FFC000"/>
        <w:jc w:val="both"/>
        <w:rPr>
          <w:sz w:val="20"/>
          <w:szCs w:val="20"/>
        </w:rPr>
      </w:pPr>
      <w:r w:rsidRPr="00A5617F">
        <w:rPr>
          <w:b/>
          <w:sz w:val="20"/>
          <w:szCs w:val="20"/>
        </w:rPr>
        <w:t xml:space="preserve">Nota Explicativa </w:t>
      </w:r>
      <w:proofErr w:type="gramStart"/>
      <w:r w:rsidRPr="00A5617F">
        <w:rPr>
          <w:b/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: </w:t>
      </w:r>
      <w:r w:rsidR="00361AA9">
        <w:rPr>
          <w:sz w:val="20"/>
          <w:szCs w:val="20"/>
        </w:rPr>
        <w:t xml:space="preserve">Os casos de elaboração obrigatória, elaboração dispensada e elaboração facultativa do ETP estão nos </w:t>
      </w:r>
      <w:r w:rsidR="00361AA9" w:rsidRPr="00361AA9">
        <w:rPr>
          <w:sz w:val="20"/>
          <w:szCs w:val="20"/>
          <w:u w:val="single"/>
        </w:rPr>
        <w:t>artigos 8º e 9</w:t>
      </w:r>
      <w:r w:rsidR="00361AA9">
        <w:rPr>
          <w:sz w:val="20"/>
          <w:szCs w:val="20"/>
        </w:rPr>
        <w:t>º</w:t>
      </w:r>
      <w:r w:rsidR="00361AA9" w:rsidRPr="00361AA9">
        <w:rPr>
          <w:sz w:val="20"/>
          <w:szCs w:val="20"/>
        </w:rPr>
        <w:t xml:space="preserve"> da Portaria Municipal nº 03/2023/GAB/NLLC.</w:t>
      </w:r>
    </w:p>
    <w:p w14:paraId="5052FB25" w14:textId="3027FB04" w:rsidR="0055183C" w:rsidRPr="0055183C" w:rsidRDefault="00A5617F" w:rsidP="0055183C">
      <w:pPr>
        <w:shd w:val="clear" w:color="auto" w:fill="FFC000"/>
        <w:jc w:val="both"/>
        <w:rPr>
          <w:sz w:val="20"/>
          <w:szCs w:val="20"/>
        </w:rPr>
      </w:pPr>
      <w:r w:rsidRPr="00A5617F">
        <w:rPr>
          <w:b/>
          <w:sz w:val="20"/>
          <w:szCs w:val="20"/>
        </w:rPr>
        <w:t xml:space="preserve">Nota Explicativa </w:t>
      </w:r>
      <w:proofErr w:type="gramStart"/>
      <w:r w:rsidRPr="00A5617F">
        <w:rPr>
          <w:b/>
          <w:sz w:val="20"/>
          <w:szCs w:val="20"/>
        </w:rPr>
        <w:t>5</w:t>
      </w:r>
      <w:proofErr w:type="gramEnd"/>
      <w:r>
        <w:rPr>
          <w:sz w:val="20"/>
          <w:szCs w:val="20"/>
        </w:rPr>
        <w:t xml:space="preserve">: </w:t>
      </w:r>
      <w:r w:rsidR="0055183C" w:rsidRPr="0055183C">
        <w:rPr>
          <w:sz w:val="20"/>
          <w:szCs w:val="20"/>
        </w:rPr>
        <w:t xml:space="preserve">Quando a Administração municipal executar recursos da União decorrentes de transferências voluntárias, deverá observar as regras e os procedimentos de que dispõe a </w:t>
      </w:r>
      <w:r w:rsidR="0055183C" w:rsidRPr="0055183C">
        <w:rPr>
          <w:b/>
          <w:sz w:val="20"/>
          <w:szCs w:val="20"/>
        </w:rPr>
        <w:t>Instrução Normativa SEGES nº 58, de 8 de agosto de 2022</w:t>
      </w:r>
      <w:r w:rsidR="0055183C" w:rsidRPr="0055183C">
        <w:rPr>
          <w:sz w:val="20"/>
          <w:szCs w:val="20"/>
        </w:rPr>
        <w:t>.</w:t>
      </w:r>
    </w:p>
    <w:p w14:paraId="0D274330" w14:textId="56349304" w:rsidR="00700E0C" w:rsidRDefault="00A5617F" w:rsidP="0055183C">
      <w:pPr>
        <w:shd w:val="clear" w:color="auto" w:fill="FFC000"/>
        <w:jc w:val="both"/>
        <w:rPr>
          <w:sz w:val="20"/>
          <w:szCs w:val="20"/>
        </w:rPr>
      </w:pPr>
      <w:r w:rsidRPr="00A5617F">
        <w:rPr>
          <w:b/>
          <w:sz w:val="20"/>
          <w:szCs w:val="20"/>
        </w:rPr>
        <w:t xml:space="preserve">Nota Explicativa </w:t>
      </w:r>
      <w:proofErr w:type="gramStart"/>
      <w:r w:rsidRPr="00A5617F">
        <w:rPr>
          <w:b/>
          <w:sz w:val="20"/>
          <w:szCs w:val="20"/>
        </w:rPr>
        <w:t>6</w:t>
      </w:r>
      <w:proofErr w:type="gramEnd"/>
      <w:r>
        <w:rPr>
          <w:sz w:val="20"/>
          <w:szCs w:val="20"/>
        </w:rPr>
        <w:t xml:space="preserve">: </w:t>
      </w:r>
      <w:r w:rsidR="0055183C" w:rsidRPr="0055183C">
        <w:rPr>
          <w:sz w:val="20"/>
          <w:szCs w:val="20"/>
        </w:rPr>
        <w:t xml:space="preserve">O ETP deve </w:t>
      </w:r>
      <w:r w:rsidR="0055183C" w:rsidRPr="0055183C">
        <w:rPr>
          <w:b/>
          <w:sz w:val="20"/>
          <w:szCs w:val="20"/>
        </w:rPr>
        <w:t>obrigatoriamente</w:t>
      </w:r>
      <w:r w:rsidR="0055183C" w:rsidRPr="0055183C">
        <w:rPr>
          <w:sz w:val="20"/>
          <w:szCs w:val="20"/>
        </w:rPr>
        <w:t xml:space="preserve"> conter os elementos dispostos nos </w:t>
      </w:r>
      <w:r w:rsidR="003928E2">
        <w:rPr>
          <w:b/>
          <w:sz w:val="20"/>
          <w:szCs w:val="20"/>
        </w:rPr>
        <w:t>itens 3, 5, 6, 7, 8, 9,</w:t>
      </w:r>
      <w:r w:rsidR="0055183C" w:rsidRPr="0055183C">
        <w:rPr>
          <w:b/>
          <w:sz w:val="20"/>
          <w:szCs w:val="20"/>
        </w:rPr>
        <w:t xml:space="preserve"> 14</w:t>
      </w:r>
      <w:r w:rsidR="003928E2">
        <w:rPr>
          <w:b/>
          <w:sz w:val="20"/>
          <w:szCs w:val="20"/>
        </w:rPr>
        <w:t xml:space="preserve"> e 16</w:t>
      </w:r>
      <w:r w:rsidR="0055183C" w:rsidRPr="0055183C">
        <w:rPr>
          <w:sz w:val="20"/>
          <w:szCs w:val="20"/>
        </w:rPr>
        <w:t xml:space="preserve"> deste modelo e, quando não contemplar os demais elementos descritos, deverão ser apresentadas as devidas justificativas no próprio documento.</w:t>
      </w:r>
    </w:p>
    <w:p w14:paraId="636743F2" w14:textId="1435D5BA" w:rsidR="0055183C" w:rsidRDefault="0055183C" w:rsidP="0055183C">
      <w:pPr>
        <w:shd w:val="clear" w:color="auto" w:fill="FFC000"/>
        <w:jc w:val="both"/>
        <w:rPr>
          <w:sz w:val="20"/>
          <w:szCs w:val="20"/>
        </w:rPr>
      </w:pPr>
      <w:r w:rsidRPr="0055183C">
        <w:rPr>
          <w:sz w:val="20"/>
          <w:szCs w:val="20"/>
        </w:rPr>
        <w:t>Abaixo, orientações gerais para preenchimento de cada item constante do ETP.</w:t>
      </w:r>
    </w:p>
    <w:p w14:paraId="332CCB65" w14:textId="1D4742A3" w:rsidR="00D37E63" w:rsidRPr="00D37E63" w:rsidRDefault="00D37E63" w:rsidP="0055183C">
      <w:pPr>
        <w:shd w:val="clear" w:color="auto" w:fill="FFC000"/>
        <w:jc w:val="both"/>
        <w:rPr>
          <w:szCs w:val="20"/>
        </w:rPr>
      </w:pPr>
      <w:r w:rsidRPr="00D37E63">
        <w:rPr>
          <w:b/>
          <w:sz w:val="20"/>
          <w:szCs w:val="20"/>
        </w:rPr>
        <w:t xml:space="preserve">Nota Explicativa </w:t>
      </w:r>
      <w:proofErr w:type="gramStart"/>
      <w:r w:rsidRPr="00D37E63">
        <w:rPr>
          <w:b/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: não deixem de </w:t>
      </w:r>
      <w:r w:rsidR="00361AA9">
        <w:rPr>
          <w:sz w:val="20"/>
          <w:szCs w:val="20"/>
        </w:rPr>
        <w:t>ler/</w:t>
      </w:r>
      <w:r>
        <w:rPr>
          <w:sz w:val="20"/>
          <w:szCs w:val="20"/>
        </w:rPr>
        <w:t>estudar a Portaria Municipal n</w:t>
      </w:r>
      <w:r>
        <w:rPr>
          <w:szCs w:val="20"/>
        </w:rPr>
        <w:t xml:space="preserve">º </w:t>
      </w:r>
      <w:r w:rsidRPr="00D37E63">
        <w:rPr>
          <w:sz w:val="20"/>
          <w:szCs w:val="20"/>
        </w:rPr>
        <w:t>03/2023/GAB/NLLC, que dispõe sobre as diretrizes, elaboração e estruturação do ETP.</w:t>
      </w:r>
    </w:p>
    <w:p w14:paraId="079E5F16" w14:textId="3B58B542" w:rsidR="004E79B2" w:rsidRPr="0055183C" w:rsidRDefault="0055183C" w:rsidP="0055183C">
      <w:pPr>
        <w:shd w:val="clear" w:color="auto" w:fill="FFC000"/>
        <w:rPr>
          <w:sz w:val="20"/>
          <w:szCs w:val="20"/>
        </w:rPr>
      </w:pPr>
      <w:r w:rsidRPr="0055183C">
        <w:rPr>
          <w:rFonts w:eastAsia="Arial"/>
          <w:b/>
          <w:color w:val="000000" w:themeColor="text1"/>
          <w:sz w:val="20"/>
          <w:szCs w:val="20"/>
          <w:u w:val="single"/>
        </w:rPr>
        <w:t>OBS:</w:t>
      </w:r>
      <w:r w:rsidRPr="0055183C">
        <w:rPr>
          <w:rFonts w:eastAsia="Arial"/>
          <w:bCs/>
          <w:color w:val="000000" w:themeColor="text1"/>
          <w:sz w:val="20"/>
          <w:szCs w:val="20"/>
        </w:rPr>
        <w:t xml:space="preserve"> </w:t>
      </w:r>
      <w:r w:rsidRPr="0055183C">
        <w:rPr>
          <w:rFonts w:eastAsia="Arial"/>
          <w:b/>
          <w:color w:val="000000" w:themeColor="text1"/>
          <w:sz w:val="20"/>
          <w:szCs w:val="20"/>
          <w:u w:val="single"/>
        </w:rPr>
        <w:t xml:space="preserve">EXCLUIR ESSA EXPLICAÇÃO E </w:t>
      </w:r>
      <w:r w:rsidR="00BE3124">
        <w:rPr>
          <w:rFonts w:eastAsia="Arial"/>
          <w:b/>
          <w:color w:val="000000" w:themeColor="text1"/>
          <w:sz w:val="20"/>
          <w:szCs w:val="20"/>
          <w:u w:val="single"/>
        </w:rPr>
        <w:t>TODAS AS NOTAS EXPLICATIVAS</w:t>
      </w:r>
      <w:r w:rsidRPr="0055183C">
        <w:rPr>
          <w:rFonts w:eastAsia="Arial"/>
          <w:b/>
          <w:color w:val="000000" w:themeColor="text1"/>
          <w:sz w:val="20"/>
          <w:szCs w:val="20"/>
          <w:u w:val="single"/>
        </w:rPr>
        <w:t xml:space="preserve"> </w:t>
      </w:r>
      <w:r w:rsidR="00BE3124">
        <w:rPr>
          <w:rFonts w:eastAsia="Arial"/>
          <w:b/>
          <w:color w:val="000000" w:themeColor="text1"/>
          <w:sz w:val="20"/>
          <w:szCs w:val="20"/>
          <w:u w:val="single"/>
        </w:rPr>
        <w:t>QUANDO DA CONCLUSÃO DO ETP</w:t>
      </w:r>
      <w:r w:rsidRPr="0055183C">
        <w:rPr>
          <w:rFonts w:eastAsia="Arial"/>
          <w:bCs/>
          <w:color w:val="000000" w:themeColor="text1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E0B84" w14:paraId="6A8E92B8" w14:textId="77777777" w:rsidTr="007E3AF7">
        <w:tc>
          <w:tcPr>
            <w:tcW w:w="9485" w:type="dxa"/>
          </w:tcPr>
          <w:p w14:paraId="7A4CFC14" w14:textId="77777777" w:rsidR="00FE0B84" w:rsidRDefault="00FE0B84" w:rsidP="007E3AF7">
            <w:pPr>
              <w:tabs>
                <w:tab w:val="left" w:pos="1728"/>
              </w:tabs>
              <w:spacing w:line="360" w:lineRule="auto"/>
              <w:jc w:val="center"/>
              <w:rPr>
                <w:rFonts w:eastAsia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LEGENDA DE CORES</w:t>
            </w:r>
          </w:p>
          <w:p w14:paraId="766F7F7A" w14:textId="3438C76D" w:rsidR="00FE0B84" w:rsidRDefault="00FE0B84" w:rsidP="007E3AF7">
            <w:pPr>
              <w:tabs>
                <w:tab w:val="left" w:pos="1728"/>
              </w:tabs>
              <w:spacing w:line="360" w:lineRule="auto"/>
              <w:jc w:val="both"/>
              <w:rPr>
                <w:rFonts w:eastAsia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B12D3">
              <w:rPr>
                <w:rFonts w:eastAsia="Arial"/>
                <w:bCs/>
                <w:color w:val="000000" w:themeColor="text1"/>
                <w:sz w:val="24"/>
                <w:szCs w:val="24"/>
              </w:rPr>
              <w:t xml:space="preserve">As redações com a fonte em </w:t>
            </w:r>
            <w:r w:rsidRPr="000B12D3">
              <w:rPr>
                <w:rFonts w:eastAsia="Arial"/>
                <w:b/>
                <w:color w:val="FF0000"/>
                <w:sz w:val="24"/>
                <w:szCs w:val="24"/>
              </w:rPr>
              <w:t>vermelho</w:t>
            </w:r>
            <w:r w:rsidRPr="000B12D3">
              <w:rPr>
                <w:rFonts w:eastAsia="Arial"/>
                <w:bCs/>
                <w:color w:val="FF0000"/>
                <w:sz w:val="24"/>
                <w:szCs w:val="24"/>
              </w:rPr>
              <w:t xml:space="preserve"> </w:t>
            </w:r>
            <w:r w:rsidRPr="000B12D3">
              <w:rPr>
                <w:rFonts w:eastAsia="Arial"/>
                <w:bCs/>
                <w:color w:val="000000" w:themeColor="text1"/>
                <w:sz w:val="24"/>
                <w:szCs w:val="24"/>
              </w:rPr>
              <w:t xml:space="preserve">são de observância facultativa no </w:t>
            </w:r>
            <w:r>
              <w:rPr>
                <w:rFonts w:eastAsia="Arial"/>
                <w:bCs/>
                <w:color w:val="000000" w:themeColor="text1"/>
                <w:sz w:val="24"/>
                <w:szCs w:val="24"/>
              </w:rPr>
              <w:t>ETP</w:t>
            </w:r>
            <w:r w:rsidRPr="000B12D3">
              <w:rPr>
                <w:rFonts w:eastAsia="Arial"/>
                <w:bCs/>
                <w:color w:val="000000" w:themeColor="text1"/>
                <w:sz w:val="24"/>
                <w:szCs w:val="24"/>
              </w:rPr>
              <w:t>, cuja manutenção dependerá das exigências de cada órgão e da especificidade do objeto</w:t>
            </w:r>
            <w:r w:rsidR="00F57FD0">
              <w:rPr>
                <w:rFonts w:eastAsia="Arial"/>
                <w:bCs/>
                <w:color w:val="000000" w:themeColor="text1"/>
                <w:sz w:val="24"/>
                <w:szCs w:val="24"/>
              </w:rPr>
              <w:t xml:space="preserve">. Assim, </w:t>
            </w:r>
            <w:proofErr w:type="gramStart"/>
            <w:r w:rsidR="00F57FD0">
              <w:rPr>
                <w:rFonts w:eastAsia="Arial"/>
                <w:bCs/>
                <w:color w:val="000000" w:themeColor="text1"/>
                <w:sz w:val="24"/>
                <w:szCs w:val="24"/>
              </w:rPr>
              <w:t>o que está em vermelho, a depender da necessidade e especificidades do caso, poderão ser</w:t>
            </w:r>
            <w:proofErr w:type="gramEnd"/>
            <w:r w:rsidR="00F57FD0">
              <w:rPr>
                <w:rFonts w:eastAsia="Arial"/>
                <w:bCs/>
                <w:color w:val="000000" w:themeColor="text1"/>
                <w:sz w:val="24"/>
                <w:szCs w:val="24"/>
              </w:rPr>
              <w:t xml:space="preserve"> mantidas, suprimidas, preenchidas ou alteradas</w:t>
            </w:r>
            <w:r>
              <w:rPr>
                <w:rFonts w:eastAsia="Arial"/>
                <w:bCs/>
                <w:color w:val="000000" w:themeColor="text1"/>
                <w:sz w:val="24"/>
                <w:szCs w:val="24"/>
              </w:rPr>
              <w:t>;</w:t>
            </w:r>
          </w:p>
          <w:p w14:paraId="2E7A6109" w14:textId="754F90C6" w:rsidR="00FE0B84" w:rsidRPr="000B12D3" w:rsidRDefault="00FE0B84" w:rsidP="007E3AF7">
            <w:pPr>
              <w:tabs>
                <w:tab w:val="left" w:pos="1728"/>
              </w:tabs>
              <w:spacing w:line="360" w:lineRule="auto"/>
              <w:jc w:val="both"/>
              <w:rPr>
                <w:rFonts w:eastAsia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B12D3">
              <w:rPr>
                <w:rFonts w:eastAsia="Arial"/>
                <w:bCs/>
                <w:color w:val="000000" w:themeColor="text1"/>
                <w:sz w:val="24"/>
                <w:szCs w:val="24"/>
              </w:rPr>
              <w:t xml:space="preserve">As redações com a fonte em </w:t>
            </w:r>
            <w:r w:rsidRPr="000B12D3">
              <w:rPr>
                <w:rFonts w:eastAsia="Arial"/>
                <w:b/>
                <w:color w:val="000000" w:themeColor="text1"/>
                <w:sz w:val="24"/>
                <w:szCs w:val="24"/>
              </w:rPr>
              <w:t>preto</w:t>
            </w:r>
            <w:r w:rsidRPr="000B12D3">
              <w:rPr>
                <w:rFonts w:eastAsia="Arial"/>
                <w:bCs/>
                <w:color w:val="000000" w:themeColor="text1"/>
                <w:sz w:val="24"/>
                <w:szCs w:val="24"/>
              </w:rPr>
              <w:t xml:space="preserve"> são de observância obrigatória no presente Termo de Referência</w:t>
            </w:r>
            <w:r>
              <w:rPr>
                <w:rFonts w:eastAsia="Arial"/>
                <w:bCs/>
                <w:color w:val="000000" w:themeColor="text1"/>
                <w:sz w:val="24"/>
                <w:szCs w:val="24"/>
              </w:rPr>
              <w:t xml:space="preserve"> (quando houver </w:t>
            </w:r>
            <w:r w:rsidRPr="00FE0B84">
              <w:rPr>
                <w:rFonts w:eastAsia="Arial"/>
                <w:b/>
                <w:color w:val="000000" w:themeColor="text1"/>
                <w:sz w:val="24"/>
                <w:szCs w:val="24"/>
              </w:rPr>
              <w:t>OU</w:t>
            </w:r>
            <w:r>
              <w:rPr>
                <w:rFonts w:eastAsia="Arial"/>
                <w:bCs/>
                <w:color w:val="000000" w:themeColor="text1"/>
                <w:sz w:val="24"/>
                <w:szCs w:val="24"/>
              </w:rPr>
              <w:t>, deve-se optar por uma ou outra redação, mas uma delas necessariamente deverá estar presente);</w:t>
            </w:r>
          </w:p>
          <w:p w14:paraId="3DCFDE43" w14:textId="73FA8723" w:rsidR="00FE0B84" w:rsidRPr="000B12D3" w:rsidRDefault="00FE0B84" w:rsidP="00BE3124">
            <w:pPr>
              <w:tabs>
                <w:tab w:val="left" w:pos="1728"/>
              </w:tabs>
              <w:spacing w:line="360" w:lineRule="auto"/>
              <w:jc w:val="both"/>
              <w:rPr>
                <w:rFonts w:eastAsia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  <w:u w:val="single"/>
              </w:rPr>
              <w:t>OBS:</w:t>
            </w:r>
            <w:r>
              <w:rPr>
                <w:rFonts w:eastAsia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color w:val="000000" w:themeColor="text1"/>
                <w:sz w:val="24"/>
                <w:szCs w:val="24"/>
                <w:u w:val="single"/>
              </w:rPr>
              <w:t xml:space="preserve">EXCLUIR ESSA EXPLICAÇÃO </w:t>
            </w:r>
            <w:r w:rsidR="00BE3124">
              <w:rPr>
                <w:rFonts w:eastAsia="Arial"/>
                <w:b/>
                <w:color w:val="000000" w:themeColor="text1"/>
                <w:sz w:val="24"/>
                <w:szCs w:val="24"/>
                <w:u w:val="single"/>
              </w:rPr>
              <w:t>AO CONCLUIR O ETP</w:t>
            </w:r>
            <w:r>
              <w:rPr>
                <w:rFonts w:eastAsia="Arial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96BE652" w14:textId="77777777" w:rsidR="00FE0B84" w:rsidRDefault="00FE0B84" w:rsidP="000E2E9D"/>
    <w:p w14:paraId="517DBE87" w14:textId="77777777" w:rsidR="00FE0B84" w:rsidRDefault="00FE0B84" w:rsidP="000E2E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09E9" w14:paraId="1EB3DD96" w14:textId="77777777" w:rsidTr="006209E9">
        <w:tc>
          <w:tcPr>
            <w:tcW w:w="8494" w:type="dxa"/>
          </w:tcPr>
          <w:p w14:paraId="5A0220DE" w14:textId="6972935D" w:rsidR="006209E9" w:rsidRDefault="006209E9" w:rsidP="006209E9">
            <w:r w:rsidRPr="006209E9">
              <w:t>1</w:t>
            </w:r>
            <w:r w:rsidR="009451AF">
              <w:t xml:space="preserve"> </w:t>
            </w:r>
            <w:r w:rsidRPr="006209E9">
              <w:t>– INFORMAÇÕES BÁSICAS</w:t>
            </w:r>
          </w:p>
        </w:tc>
      </w:tr>
    </w:tbl>
    <w:p w14:paraId="22160181" w14:textId="77777777" w:rsidR="006209E9" w:rsidRDefault="006209E9" w:rsidP="006209E9"/>
    <w:p w14:paraId="3C1E85D5" w14:textId="45C66FFE" w:rsidR="006209E9" w:rsidRPr="00361AA9" w:rsidRDefault="006209E9" w:rsidP="006209E9">
      <w:pPr>
        <w:rPr>
          <w:color w:val="FF0000"/>
        </w:rPr>
      </w:pPr>
      <w:r>
        <w:t>Nº</w:t>
      </w:r>
      <w:proofErr w:type="gramStart"/>
      <w:r>
        <w:t xml:space="preserve">  </w:t>
      </w:r>
      <w:proofErr w:type="gramEnd"/>
      <w:r>
        <w:t xml:space="preserve">Processo Administrativo: </w:t>
      </w:r>
      <w:r w:rsidRPr="00361AA9">
        <w:rPr>
          <w:color w:val="FF0000"/>
        </w:rPr>
        <w:t>_________________________________.</w:t>
      </w:r>
    </w:p>
    <w:p w14:paraId="7A00FDDD" w14:textId="77777777" w:rsidR="006209E9" w:rsidRDefault="006209E9" w:rsidP="006209E9">
      <w:r>
        <w:t>Área Requisitante:</w:t>
      </w:r>
      <w:r w:rsidRPr="00361AA9">
        <w:rPr>
          <w:color w:val="FF0000"/>
        </w:rPr>
        <w:t>_______________________________________________.</w:t>
      </w:r>
    </w:p>
    <w:p w14:paraId="70D1BDBF" w14:textId="77777777" w:rsidR="00222C12" w:rsidRDefault="00222C12" w:rsidP="006209E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2C12" w14:paraId="62F15790" w14:textId="77777777" w:rsidTr="00222C12">
        <w:tc>
          <w:tcPr>
            <w:tcW w:w="8494" w:type="dxa"/>
          </w:tcPr>
          <w:p w14:paraId="76457DA0" w14:textId="6A5877B7" w:rsidR="00222C12" w:rsidRDefault="00222C12" w:rsidP="006209E9">
            <w:r>
              <w:t xml:space="preserve">2 - </w:t>
            </w:r>
            <w:r w:rsidRPr="00222C12">
              <w:t>ALINHAMENTO ENTRE A CONTRATAÇÃO E O PLANEJAMENTO</w:t>
            </w:r>
          </w:p>
        </w:tc>
      </w:tr>
    </w:tbl>
    <w:p w14:paraId="685C98E2" w14:textId="77777777" w:rsidR="006209E9" w:rsidRDefault="006209E9" w:rsidP="006209E9"/>
    <w:p w14:paraId="7D4BBECA" w14:textId="4FA59400" w:rsidR="00222C12" w:rsidRDefault="00F57FD0" w:rsidP="00F57FD0">
      <w:pPr>
        <w:shd w:val="clear" w:color="auto" w:fill="FFC000"/>
        <w:jc w:val="both"/>
      </w:pPr>
      <w:r w:rsidRPr="00F57FD0">
        <w:rPr>
          <w:b/>
        </w:rPr>
        <w:t>Nota Explicativa:</w:t>
      </w:r>
      <w:r>
        <w:t xml:space="preserve"> Aqui cabe constar a d</w:t>
      </w:r>
      <w:r w:rsidR="00222C12" w:rsidRPr="00F57FD0">
        <w:t>emonstração do alinhamento entre a contratação e o planejamento do órgão ou entidade, bem como identificação da previsão no Plano Anual de C</w:t>
      </w:r>
      <w:r>
        <w:t>ontratações</w:t>
      </w:r>
      <w:r w:rsidR="00222C12" w:rsidRPr="00F57FD0">
        <w:t xml:space="preserve">, ou, se for o caso, justificando a ausência de previsão </w:t>
      </w:r>
      <w:r>
        <w:t xml:space="preserve">neste plano. </w:t>
      </w:r>
    </w:p>
    <w:p w14:paraId="1D548CAD" w14:textId="13D7FC82" w:rsidR="00F57FD0" w:rsidRDefault="00F57FD0" w:rsidP="00F57FD0">
      <w:pPr>
        <w:shd w:val="clear" w:color="auto" w:fill="FFC000"/>
        <w:jc w:val="both"/>
      </w:pPr>
      <w:r>
        <w:lastRenderedPageBreak/>
        <w:t>Em outros termos, aqui se indica se a contratação está inserida no PCA, de modo a demonstrar seu alinhamento com o planejamento da Administração.</w:t>
      </w:r>
    </w:p>
    <w:p w14:paraId="6C7B278A" w14:textId="4428B37C" w:rsidR="00222C12" w:rsidRDefault="00A8493B" w:rsidP="003928E2">
      <w:pPr>
        <w:ind w:firstLine="708"/>
        <w:jc w:val="both"/>
      </w:pPr>
      <w:r>
        <w:t xml:space="preserve">A contratação pretendida encontra amparo </w:t>
      </w:r>
      <w:r w:rsidRPr="00F57FD0">
        <w:rPr>
          <w:color w:val="FF0000"/>
        </w:rPr>
        <w:t xml:space="preserve">no item </w:t>
      </w:r>
      <w:r w:rsidRPr="00F57FD0">
        <w:rPr>
          <w:b/>
          <w:bCs/>
          <w:color w:val="FF0000"/>
        </w:rPr>
        <w:t>XXX</w:t>
      </w:r>
      <w:r w:rsidRPr="00F57FD0">
        <w:rPr>
          <w:color w:val="FF0000"/>
        </w:rPr>
        <w:t xml:space="preserve"> do Plano Anual de Compras </w:t>
      </w:r>
      <w:r w:rsidRPr="00F57FD0">
        <w:rPr>
          <w:b/>
          <w:bCs/>
          <w:color w:val="FF0000"/>
        </w:rPr>
        <w:t xml:space="preserve">OU </w:t>
      </w:r>
      <w:r w:rsidR="00C01821" w:rsidRPr="00F57FD0">
        <w:rPr>
          <w:bCs/>
          <w:color w:val="FF0000"/>
        </w:rPr>
        <w:t>no</w:t>
      </w:r>
      <w:r w:rsidRPr="00F57FD0">
        <w:rPr>
          <w:color w:val="FF0000"/>
        </w:rPr>
        <w:t xml:space="preserve"> Plano Plurianual </w:t>
      </w:r>
      <w:r w:rsidRPr="00F57FD0">
        <w:rPr>
          <w:b/>
          <w:bCs/>
          <w:color w:val="FF0000"/>
        </w:rPr>
        <w:t>OU</w:t>
      </w:r>
      <w:r w:rsidRPr="00F57FD0">
        <w:rPr>
          <w:color w:val="FF0000"/>
        </w:rPr>
        <w:t xml:space="preserve"> no planejamento de contratações do órgão</w:t>
      </w:r>
      <w:r>
        <w:t xml:space="preserve">. </w:t>
      </w:r>
    </w:p>
    <w:p w14:paraId="5C7F4C4A" w14:textId="77777777" w:rsidR="00A8493B" w:rsidRDefault="00A8493B" w:rsidP="006209E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09E9" w14:paraId="062F2EE0" w14:textId="77777777" w:rsidTr="006209E9">
        <w:tc>
          <w:tcPr>
            <w:tcW w:w="8494" w:type="dxa"/>
          </w:tcPr>
          <w:p w14:paraId="53D0A3F7" w14:textId="0CD9282B" w:rsidR="006209E9" w:rsidRDefault="00222C12" w:rsidP="006209E9">
            <w:r>
              <w:t>3</w:t>
            </w:r>
            <w:r w:rsidR="009451AF">
              <w:t xml:space="preserve"> </w:t>
            </w:r>
            <w:r w:rsidR="006209E9" w:rsidRPr="006209E9">
              <w:t xml:space="preserve">– DESCRIÇÃO DA NECESSIDADE </w:t>
            </w:r>
          </w:p>
        </w:tc>
      </w:tr>
    </w:tbl>
    <w:p w14:paraId="7D41672F" w14:textId="77777777" w:rsidR="009451AF" w:rsidRDefault="009451AF" w:rsidP="006209E9">
      <w:pPr>
        <w:jc w:val="both"/>
      </w:pPr>
    </w:p>
    <w:p w14:paraId="05825A80" w14:textId="516E6DD4" w:rsidR="00EF4393" w:rsidRPr="00222C12" w:rsidRDefault="00F57FD0" w:rsidP="00F57FD0">
      <w:pPr>
        <w:shd w:val="clear" w:color="auto" w:fill="FFC000"/>
        <w:jc w:val="both"/>
      </w:pPr>
      <w:r w:rsidRPr="00F57FD0">
        <w:rPr>
          <w:b/>
        </w:rPr>
        <w:t>Nota Explicativa</w:t>
      </w:r>
      <w:r>
        <w:t>:</w:t>
      </w:r>
      <w:r w:rsidR="003928E2">
        <w:t xml:space="preserve"> Trata-se de </w:t>
      </w:r>
      <w:r w:rsidR="003928E2" w:rsidRPr="003928E2">
        <w:rPr>
          <w:b/>
          <w:i/>
        </w:rPr>
        <w:t>item obrigatório</w:t>
      </w:r>
      <w:r w:rsidR="003928E2">
        <w:t>.</w:t>
      </w:r>
      <w:r>
        <w:t xml:space="preserve"> Aqui deverá ser d</w:t>
      </w:r>
      <w:r w:rsidR="006209E9" w:rsidRPr="00F57FD0">
        <w:t>escr</w:t>
      </w:r>
      <w:r>
        <w:t>ita</w:t>
      </w:r>
      <w:r w:rsidR="006209E9" w:rsidRPr="00F57FD0">
        <w:t xml:space="preserve"> a necessidade da contratação, considerando o problema a ser resolvido sob a perspectiva do interesse público</w:t>
      </w:r>
      <w:r>
        <w:t xml:space="preserve">. </w:t>
      </w:r>
    </w:p>
    <w:p w14:paraId="422ADF3B" w14:textId="1402B043" w:rsidR="00A8493B" w:rsidRDefault="00A8493B" w:rsidP="006209E9">
      <w:pPr>
        <w:jc w:val="both"/>
      </w:pPr>
      <w:r>
        <w:t>A contratação pretende solucionar o problema seguinte:</w:t>
      </w:r>
      <w:r w:rsidR="000D5CF1">
        <w:t xml:space="preserve"> </w:t>
      </w:r>
      <w:proofErr w:type="gramStart"/>
      <w:r w:rsidR="000D5CF1" w:rsidRPr="000D5CF1">
        <w:rPr>
          <w:b/>
          <w:color w:val="FF0000"/>
        </w:rPr>
        <w:t>..............</w:t>
      </w:r>
      <w:proofErr w:type="gramEnd"/>
    </w:p>
    <w:p w14:paraId="432C65BF" w14:textId="77777777" w:rsidR="00107C60" w:rsidRPr="00A8493B" w:rsidRDefault="00107C60" w:rsidP="006209E9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51AF" w14:paraId="44A4F93A" w14:textId="77777777" w:rsidTr="009451AF">
        <w:tc>
          <w:tcPr>
            <w:tcW w:w="8494" w:type="dxa"/>
          </w:tcPr>
          <w:p w14:paraId="27D5803A" w14:textId="0C264BC1" w:rsidR="009451AF" w:rsidRPr="009451AF" w:rsidRDefault="00222C12" w:rsidP="006209E9">
            <w:pPr>
              <w:jc w:val="both"/>
            </w:pPr>
            <w:r>
              <w:t>4</w:t>
            </w:r>
            <w:r w:rsidR="009451AF" w:rsidRPr="009451AF">
              <w:t>- DESCRIÇÃO DOS REQUISITOS DA CONTRATAÇÃO</w:t>
            </w:r>
          </w:p>
        </w:tc>
      </w:tr>
    </w:tbl>
    <w:p w14:paraId="29909408" w14:textId="77777777" w:rsidR="009451AF" w:rsidRDefault="009451AF" w:rsidP="006209E9">
      <w:pPr>
        <w:jc w:val="both"/>
        <w:rPr>
          <w:b/>
          <w:bCs/>
        </w:rPr>
      </w:pPr>
    </w:p>
    <w:p w14:paraId="7A333BD8" w14:textId="14784EB6" w:rsidR="009451AF" w:rsidRPr="009451AF" w:rsidRDefault="00F57FD0" w:rsidP="00F57FD0">
      <w:pPr>
        <w:shd w:val="clear" w:color="auto" w:fill="FFC000"/>
        <w:jc w:val="both"/>
      </w:pPr>
      <w:r w:rsidRPr="00F57FD0">
        <w:rPr>
          <w:b/>
        </w:rPr>
        <w:t>Nota Explicativa:</w:t>
      </w:r>
      <w:r>
        <w:t xml:space="preserve"> </w:t>
      </w:r>
      <w:r w:rsidR="009451AF" w:rsidRPr="00F57FD0">
        <w:t>Descrever os requisitos necessários e suficientes à</w:t>
      </w:r>
      <w:r>
        <w:t xml:space="preserve"> escolha da solução entre aquela</w:t>
      </w:r>
      <w:r w:rsidR="009451AF" w:rsidRPr="00F57FD0">
        <w:t xml:space="preserve">s disponíveis </w:t>
      </w:r>
      <w:r>
        <w:t xml:space="preserve">no mercado </w:t>
      </w:r>
      <w:r w:rsidR="009451AF" w:rsidRPr="00F57FD0">
        <w:t>para o atendimento da necessidade pública, prevendo critérios</w:t>
      </w:r>
      <w:r>
        <w:t xml:space="preserve"> e práticas de sustentabilidade.</w:t>
      </w:r>
    </w:p>
    <w:p w14:paraId="2296B51E" w14:textId="5338ABBA" w:rsidR="00A8493B" w:rsidRDefault="00A8493B" w:rsidP="003928E2">
      <w:pPr>
        <w:ind w:firstLine="708"/>
        <w:jc w:val="both"/>
      </w:pPr>
      <w:r w:rsidRPr="00A8493B">
        <w:t>Para</w:t>
      </w:r>
      <w:r>
        <w:t xml:space="preserve"> o problema indicado acima ser solucionado, entende-se necessário que a</w:t>
      </w:r>
      <w:r w:rsidRPr="00A8493B">
        <w:t xml:space="preserve"> </w:t>
      </w:r>
      <w:r>
        <w:t xml:space="preserve">contratação apresente os seguintes </w:t>
      </w:r>
      <w:proofErr w:type="spellStart"/>
      <w:r>
        <w:t>requisistos</w:t>
      </w:r>
      <w:proofErr w:type="spellEnd"/>
      <w:r>
        <w:t>:</w:t>
      </w:r>
      <w:r w:rsidR="000D5CF1">
        <w:t xml:space="preserve"> </w:t>
      </w:r>
    </w:p>
    <w:p w14:paraId="4630A50D" w14:textId="72226AA4" w:rsidR="000D5CF1" w:rsidRPr="000D5CF1" w:rsidRDefault="000D5CF1" w:rsidP="000D5CF1">
      <w:pPr>
        <w:pStyle w:val="PargrafodaLista"/>
        <w:numPr>
          <w:ilvl w:val="0"/>
          <w:numId w:val="1"/>
        </w:numPr>
        <w:jc w:val="both"/>
        <w:rPr>
          <w:color w:val="FF0000"/>
        </w:rPr>
      </w:pPr>
      <w:proofErr w:type="gramStart"/>
      <w:r w:rsidRPr="000D5CF1">
        <w:rPr>
          <w:color w:val="FF0000"/>
        </w:rPr>
        <w:t>................</w:t>
      </w:r>
      <w:proofErr w:type="gramEnd"/>
    </w:p>
    <w:p w14:paraId="10178A54" w14:textId="24246B46" w:rsidR="000D5CF1" w:rsidRPr="000D5CF1" w:rsidRDefault="000D5CF1" w:rsidP="000D5CF1">
      <w:pPr>
        <w:pStyle w:val="PargrafodaLista"/>
        <w:numPr>
          <w:ilvl w:val="0"/>
          <w:numId w:val="1"/>
        </w:numPr>
        <w:jc w:val="both"/>
        <w:rPr>
          <w:color w:val="FF0000"/>
        </w:rPr>
      </w:pPr>
      <w:proofErr w:type="gramStart"/>
      <w:r w:rsidRPr="000D5CF1">
        <w:rPr>
          <w:color w:val="FF0000"/>
        </w:rPr>
        <w:t>................</w:t>
      </w:r>
      <w:proofErr w:type="gramEnd"/>
    </w:p>
    <w:p w14:paraId="2D620346" w14:textId="246E7146" w:rsidR="000D5CF1" w:rsidRPr="000D5CF1" w:rsidRDefault="000D5CF1" w:rsidP="000D5CF1">
      <w:pPr>
        <w:pStyle w:val="PargrafodaLista"/>
        <w:numPr>
          <w:ilvl w:val="0"/>
          <w:numId w:val="1"/>
        </w:numPr>
        <w:jc w:val="both"/>
        <w:rPr>
          <w:color w:val="FF0000"/>
        </w:rPr>
      </w:pPr>
      <w:proofErr w:type="gramStart"/>
      <w:r w:rsidRPr="000D5CF1">
        <w:rPr>
          <w:color w:val="FF0000"/>
        </w:rPr>
        <w:t>.................</w:t>
      </w:r>
      <w:proofErr w:type="gramEnd"/>
      <w:r w:rsidRPr="000D5CF1">
        <w:rPr>
          <w:color w:val="FF0000"/>
        </w:rPr>
        <w:t xml:space="preserve"> (...)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09E9" w14:paraId="09031D15" w14:textId="77777777" w:rsidTr="006209E9">
        <w:tc>
          <w:tcPr>
            <w:tcW w:w="8494" w:type="dxa"/>
          </w:tcPr>
          <w:p w14:paraId="5A65A8A1" w14:textId="6BADEB1F" w:rsidR="006209E9" w:rsidRPr="009451AF" w:rsidRDefault="00222C12" w:rsidP="006209E9">
            <w:pPr>
              <w:jc w:val="both"/>
            </w:pPr>
            <w:proofErr w:type="gramStart"/>
            <w:r>
              <w:t>5</w:t>
            </w:r>
            <w:r w:rsidR="009451AF">
              <w:t xml:space="preserve"> </w:t>
            </w:r>
            <w:r w:rsidR="009451AF" w:rsidRPr="009451AF">
              <w:t xml:space="preserve">- </w:t>
            </w:r>
            <w:r w:rsidR="006209E9" w:rsidRPr="009451AF">
              <w:t>LEVANTAMENTO</w:t>
            </w:r>
            <w:proofErr w:type="gramEnd"/>
            <w:r w:rsidR="006209E9" w:rsidRPr="009451AF">
              <w:t xml:space="preserve"> DO MERCADO</w:t>
            </w:r>
          </w:p>
        </w:tc>
      </w:tr>
    </w:tbl>
    <w:p w14:paraId="3D6330FD" w14:textId="77777777" w:rsidR="009451AF" w:rsidRDefault="009451AF" w:rsidP="009451AF">
      <w:pPr>
        <w:jc w:val="both"/>
      </w:pPr>
    </w:p>
    <w:p w14:paraId="24AF4222" w14:textId="6395F8B8" w:rsidR="009451AF" w:rsidRPr="000D5CF1" w:rsidRDefault="000D5CF1" w:rsidP="000D5CF1">
      <w:pPr>
        <w:shd w:val="clear" w:color="auto" w:fill="FFC000"/>
        <w:jc w:val="both"/>
      </w:pPr>
      <w:r w:rsidRPr="000D5CF1">
        <w:rPr>
          <w:b/>
        </w:rPr>
        <w:t>Nota Explicativa:</w:t>
      </w:r>
      <w:r>
        <w:t xml:space="preserve"> </w:t>
      </w:r>
      <w:r w:rsidR="003928E2">
        <w:t xml:space="preserve">Trata-se de </w:t>
      </w:r>
      <w:r w:rsidR="003928E2" w:rsidRPr="003928E2">
        <w:rPr>
          <w:b/>
          <w:i/>
        </w:rPr>
        <w:t>item obrigatório</w:t>
      </w:r>
      <w:r w:rsidR="003928E2">
        <w:t xml:space="preserve">. </w:t>
      </w:r>
      <w:r w:rsidR="00A8493B" w:rsidRPr="000D5CF1">
        <w:t>C</w:t>
      </w:r>
      <w:r w:rsidR="009451AF" w:rsidRPr="000D5CF1">
        <w:t>onsiste na prospecção e análise das alternativas possíveis, e justificativa técnica e econômica da escolha do tipo de solução a contratar, podendo, entre outras opções:</w:t>
      </w:r>
    </w:p>
    <w:p w14:paraId="7288E4D8" w14:textId="77777777" w:rsidR="009451AF" w:rsidRPr="000D5CF1" w:rsidRDefault="009451AF" w:rsidP="000D5CF1">
      <w:pPr>
        <w:shd w:val="clear" w:color="auto" w:fill="FFC000"/>
        <w:jc w:val="both"/>
      </w:pPr>
      <w:r w:rsidRPr="000D5CF1">
        <w:t xml:space="preserve"> a) ser avaliada a vantajosidade econômica, preferencialmente pela comparação do custo total das soluções propostas e da solução atual, quando for o caso;</w:t>
      </w:r>
    </w:p>
    <w:p w14:paraId="08C03226" w14:textId="77777777" w:rsidR="009451AF" w:rsidRPr="000D5CF1" w:rsidRDefault="009451AF" w:rsidP="000D5CF1">
      <w:pPr>
        <w:shd w:val="clear" w:color="auto" w:fill="FFC000"/>
        <w:jc w:val="both"/>
      </w:pPr>
      <w:r w:rsidRPr="000D5CF1">
        <w:t>b) serem ponderados os ganhos de eficiência administrativa, pela economia de tempo, de recursos materiais e de pessoal;</w:t>
      </w:r>
    </w:p>
    <w:p w14:paraId="5050A310" w14:textId="77777777" w:rsidR="009451AF" w:rsidRPr="000D5CF1" w:rsidRDefault="009451AF" w:rsidP="000D5CF1">
      <w:pPr>
        <w:shd w:val="clear" w:color="auto" w:fill="FFC000"/>
        <w:jc w:val="both"/>
      </w:pPr>
      <w:r w:rsidRPr="000D5CF1">
        <w:t>c) serem consideradas contratações similares feitas por outros órgãos e entidades, com objetivo de identificar a existência de novas metodologias, tecnologias ou inovações que melhor atendam às necessidades da administração;</w:t>
      </w:r>
    </w:p>
    <w:p w14:paraId="408C6CB0" w14:textId="77777777" w:rsidR="009451AF" w:rsidRPr="000D5CF1" w:rsidRDefault="009451AF" w:rsidP="000D5CF1">
      <w:pPr>
        <w:shd w:val="clear" w:color="auto" w:fill="FFC000"/>
        <w:jc w:val="both"/>
      </w:pPr>
      <w:r w:rsidRPr="000D5CF1">
        <w:t>d) ser considerada a incorporação de tecnologias que permitam ganhos de eficiência, exatidão, segurança, transparência, impessoalidade, padronização ou controle, se for o caso;</w:t>
      </w:r>
    </w:p>
    <w:p w14:paraId="6632678A" w14:textId="77777777" w:rsidR="009451AF" w:rsidRPr="000D5CF1" w:rsidRDefault="009451AF" w:rsidP="000D5CF1">
      <w:pPr>
        <w:shd w:val="clear" w:color="auto" w:fill="FFC000"/>
        <w:jc w:val="both"/>
      </w:pPr>
      <w:r w:rsidRPr="000D5CF1">
        <w:t>e) ser realizada consulta ou audiência pública com potenciais contratadas para coleta de contribuições;</w:t>
      </w:r>
    </w:p>
    <w:p w14:paraId="36BAFD8A" w14:textId="77777777" w:rsidR="009451AF" w:rsidRPr="000D5CF1" w:rsidRDefault="009451AF" w:rsidP="000D5CF1">
      <w:pPr>
        <w:shd w:val="clear" w:color="auto" w:fill="FFC000"/>
        <w:jc w:val="both"/>
      </w:pPr>
      <w:r w:rsidRPr="000D5CF1">
        <w:lastRenderedPageBreak/>
        <w:t xml:space="preserve">f) em caso de possibilidade de aquisição ou prestação de serviço, </w:t>
      </w:r>
      <w:r w:rsidRPr="000D5CF1">
        <w:rPr>
          <w:u w:val="single"/>
        </w:rPr>
        <w:t>inclusive no caso de locação de bens</w:t>
      </w:r>
      <w:r w:rsidRPr="000D5CF1">
        <w:t>, para a satisfação da necessidade pública, serem avaliados os custos e os benefícios de cada opção para escolha da alternativa mais vantajosa;</w:t>
      </w:r>
    </w:p>
    <w:p w14:paraId="3D4F8D1A" w14:textId="3E9D59E5" w:rsidR="006209E9" w:rsidRDefault="009451AF" w:rsidP="000D5CF1">
      <w:pPr>
        <w:shd w:val="clear" w:color="auto" w:fill="FFC000"/>
        <w:jc w:val="both"/>
      </w:pPr>
      <w:r w:rsidRPr="000D5CF1">
        <w:t>g) serem consideradas outras opções menos onerosas à Administração, tais como chamamentos públicos para doação e permuta;</w:t>
      </w:r>
    </w:p>
    <w:p w14:paraId="09D9F724" w14:textId="09F1D74B" w:rsidR="000D5CF1" w:rsidRDefault="00A8493B" w:rsidP="000D5CF1">
      <w:pPr>
        <w:jc w:val="both"/>
      </w:pPr>
      <w:r>
        <w:t>Analisando o mercado, entendem-se viáveis as seguintes alternativas, abaixo indicadas com os seus p</w:t>
      </w:r>
      <w:r w:rsidR="000D5CF1">
        <w:t>r</w:t>
      </w:r>
      <w:r>
        <w:t>ós e contras:</w:t>
      </w:r>
      <w:r w:rsidR="000D5CF1">
        <w:t xml:space="preserve"> </w:t>
      </w:r>
      <w:proofErr w:type="gramStart"/>
      <w:r w:rsidR="000D5CF1" w:rsidRPr="000D5CF1">
        <w:rPr>
          <w:b/>
          <w:color w:val="FF0000"/>
        </w:rPr>
        <w:t>.................</w:t>
      </w:r>
      <w:proofErr w:type="gramEnd"/>
      <w:r w:rsidR="000D5CF1" w:rsidRPr="000D5CF1">
        <w:rPr>
          <w:b/>
          <w:color w:val="FF0000"/>
        </w:rPr>
        <w:t xml:space="preserve"> (...).</w:t>
      </w:r>
    </w:p>
    <w:p w14:paraId="06411267" w14:textId="77777777" w:rsidR="00A8493B" w:rsidRPr="009451AF" w:rsidRDefault="00A8493B" w:rsidP="009451AF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51AF" w14:paraId="6C1144F6" w14:textId="77777777" w:rsidTr="009451AF">
        <w:tc>
          <w:tcPr>
            <w:tcW w:w="8494" w:type="dxa"/>
          </w:tcPr>
          <w:p w14:paraId="4A52F86D" w14:textId="545BBEBC" w:rsidR="009451AF" w:rsidRDefault="00222C12" w:rsidP="000E2E9D">
            <w:r>
              <w:t>6</w:t>
            </w:r>
            <w:r w:rsidR="009451AF">
              <w:t xml:space="preserve"> </w:t>
            </w:r>
            <w:r w:rsidR="009451AF" w:rsidRPr="009451AF">
              <w:t>- DESCRIÇÃO DA SOLUÇÃO COMO UM TODO</w:t>
            </w:r>
          </w:p>
        </w:tc>
      </w:tr>
    </w:tbl>
    <w:p w14:paraId="64B3099D" w14:textId="77777777" w:rsidR="00EF4393" w:rsidRDefault="00EF4393" w:rsidP="000E2E9D"/>
    <w:p w14:paraId="72DC7433" w14:textId="40CF9ADA" w:rsidR="000D5CF1" w:rsidRPr="000D5CF1" w:rsidRDefault="000D5CF1" w:rsidP="000D5CF1">
      <w:pPr>
        <w:shd w:val="clear" w:color="auto" w:fill="FFC000"/>
        <w:jc w:val="both"/>
      </w:pPr>
      <w:r w:rsidRPr="000D5CF1">
        <w:rPr>
          <w:b/>
        </w:rPr>
        <w:t>Nota Explicativa</w:t>
      </w:r>
      <w:r w:rsidRPr="000D5CF1">
        <w:t xml:space="preserve">: </w:t>
      </w:r>
      <w:r w:rsidR="003928E2">
        <w:t xml:space="preserve">Trata-se de </w:t>
      </w:r>
      <w:r w:rsidR="003928E2" w:rsidRPr="003928E2">
        <w:rPr>
          <w:b/>
          <w:i/>
        </w:rPr>
        <w:t>item obrigatório</w:t>
      </w:r>
      <w:r w:rsidR="003928E2">
        <w:t xml:space="preserve">. </w:t>
      </w:r>
      <w:r w:rsidR="009451AF" w:rsidRPr="000D5CF1">
        <w:t>Descrição da solução final definida como um todo, inclusive das exigências relacionadas aos insumos, à garantia, à manutenção e à assistência técnica, quando for o caso, acompanhada das justificativas técnica e econômica da escolha do tipo de solução</w:t>
      </w:r>
      <w:r w:rsidR="00A8493B" w:rsidRPr="000D5CF1">
        <w:t>.</w:t>
      </w:r>
    </w:p>
    <w:p w14:paraId="304C51BA" w14:textId="70B25529" w:rsidR="009451AF" w:rsidRDefault="000D5CF1" w:rsidP="000D5CF1">
      <w:pPr>
        <w:shd w:val="clear" w:color="auto" w:fill="FFC000"/>
        <w:jc w:val="both"/>
      </w:pPr>
      <w:r w:rsidRPr="000D5CF1">
        <w:t>Devem ser abordadas, inclusive, as exigências relacionadas à manutenção e à assistência técnica, quando for o caso.</w:t>
      </w:r>
      <w:r w:rsidR="00A8493B">
        <w:t xml:space="preserve"> </w:t>
      </w:r>
    </w:p>
    <w:p w14:paraId="1D3CC9F9" w14:textId="5A40119D" w:rsidR="009451AF" w:rsidRDefault="00A8493B" w:rsidP="000E2E9D">
      <w:r>
        <w:t>Diante das alternativas apresentadas pelo mercado, sopesando-se os p</w:t>
      </w:r>
      <w:r w:rsidR="000D5CF1">
        <w:t>r</w:t>
      </w:r>
      <w:r>
        <w:t xml:space="preserve">ós e contras de cada uma delas, entende-se que a melhor solução para a satisfação do interesse público </w:t>
      </w:r>
      <w:proofErr w:type="gramStart"/>
      <w:r>
        <w:t xml:space="preserve">é </w:t>
      </w:r>
      <w:r w:rsidRPr="000D5CF1">
        <w:rPr>
          <w:b/>
          <w:color w:val="FF0000"/>
        </w:rPr>
        <w:t>...</w:t>
      </w:r>
      <w:proofErr w:type="gramEnd"/>
      <w:r w:rsidRPr="000D5CF1">
        <w:rPr>
          <w:b/>
          <w:color w:val="FF0000"/>
        </w:rPr>
        <w:t>.</w:t>
      </w:r>
    </w:p>
    <w:p w14:paraId="75B0DE47" w14:textId="77777777" w:rsidR="00A8493B" w:rsidRDefault="00A8493B" w:rsidP="000E2E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51AF" w14:paraId="320C8BF4" w14:textId="77777777" w:rsidTr="009451AF">
        <w:tc>
          <w:tcPr>
            <w:tcW w:w="8494" w:type="dxa"/>
          </w:tcPr>
          <w:p w14:paraId="26A8BAA1" w14:textId="4CDD21D7" w:rsidR="009451AF" w:rsidRDefault="00222C12" w:rsidP="000E2E9D">
            <w:r>
              <w:t>7</w:t>
            </w:r>
            <w:r w:rsidR="009451AF" w:rsidRPr="009451AF">
              <w:t>- ESTIMATIVA DAS QUANTIDADES A SEREM CONTRATADAS</w:t>
            </w:r>
          </w:p>
        </w:tc>
      </w:tr>
    </w:tbl>
    <w:p w14:paraId="35DB1FC3" w14:textId="77777777" w:rsidR="009451AF" w:rsidRDefault="009451AF" w:rsidP="000E2E9D"/>
    <w:p w14:paraId="7635B6F3" w14:textId="77746C3E" w:rsidR="009451AF" w:rsidRPr="000D5CF1" w:rsidRDefault="006C1B1C" w:rsidP="000D5CF1">
      <w:pPr>
        <w:shd w:val="clear" w:color="auto" w:fill="FFC000"/>
        <w:jc w:val="both"/>
      </w:pPr>
      <w:r w:rsidRPr="006C1B1C">
        <w:rPr>
          <w:b/>
        </w:rPr>
        <w:t>Nota Explicativa:</w:t>
      </w:r>
      <w:r>
        <w:t xml:space="preserve"> </w:t>
      </w:r>
      <w:r w:rsidR="003928E2">
        <w:t xml:space="preserve">Trata-se de </w:t>
      </w:r>
      <w:r w:rsidR="003928E2" w:rsidRPr="003928E2">
        <w:rPr>
          <w:b/>
          <w:i/>
        </w:rPr>
        <w:t>item obrigatório</w:t>
      </w:r>
      <w:r w:rsidR="003928E2">
        <w:t xml:space="preserve">. </w:t>
      </w:r>
      <w:r w:rsidR="009451AF" w:rsidRPr="000D5CF1">
        <w:t xml:space="preserve">Realizar a estimativa das quantidades a serem </w:t>
      </w:r>
      <w:proofErr w:type="gramStart"/>
      <w:r w:rsidR="009451AF" w:rsidRPr="000D5CF1">
        <w:t>contratadas acompanhada das memórias de cálculo</w:t>
      </w:r>
      <w:proofErr w:type="gramEnd"/>
      <w:r w:rsidR="009451AF" w:rsidRPr="000D5CF1">
        <w:t xml:space="preserve"> e dos documentos que lhe dão suporte, considerando a interdependência com outras contratações, de modo a possibilitar a otimização dos gastos públicos;</w:t>
      </w:r>
    </w:p>
    <w:p w14:paraId="23D48442" w14:textId="77777777" w:rsidR="000D4988" w:rsidRPr="000D5CF1" w:rsidRDefault="000D4988" w:rsidP="000D5CF1">
      <w:pPr>
        <w:shd w:val="clear" w:color="auto" w:fill="FFC000"/>
        <w:jc w:val="both"/>
      </w:pPr>
      <w:r w:rsidRPr="000D5CF1">
        <w:t>Importante definir e documentar o método usado para estimar as quantidades a serem adquiridas, utilizando informações de aquisições anteriores</w:t>
      </w:r>
      <w:r w:rsidR="009451AF" w:rsidRPr="000D5CF1">
        <w:t>.</w:t>
      </w:r>
    </w:p>
    <w:p w14:paraId="3CC25A65" w14:textId="0712B042" w:rsidR="006C1B1C" w:rsidRDefault="009451AF" w:rsidP="000D5CF1">
      <w:pPr>
        <w:shd w:val="clear" w:color="auto" w:fill="FFC000"/>
        <w:jc w:val="both"/>
      </w:pPr>
      <w:r w:rsidRPr="000D5CF1">
        <w:t xml:space="preserve">É possível justificar as quantidades em função do consumo e provável utilização, devendo a estimativa </w:t>
      </w:r>
      <w:proofErr w:type="gramStart"/>
      <w:r w:rsidRPr="000D5CF1">
        <w:t>ser</w:t>
      </w:r>
      <w:proofErr w:type="gramEnd"/>
      <w:r w:rsidRPr="000D5CF1">
        <w:t xml:space="preserve"> obtida a partir de fatos concretos como, por exemplo, a série histórica do consumo, atendo-se a eventual ocorrência vindoura capaz de impactar o quantitativo demandado, criação de órgão, acréscimo de atividades, necessidade de substituição de bens atualmente disponíveis, etc.</w:t>
      </w:r>
    </w:p>
    <w:p w14:paraId="5869C591" w14:textId="04073F59" w:rsidR="006C1B1C" w:rsidRDefault="006C1B1C" w:rsidP="000D5CF1">
      <w:pPr>
        <w:shd w:val="clear" w:color="auto" w:fill="FFC000"/>
        <w:jc w:val="both"/>
      </w:pPr>
      <w:r w:rsidRPr="006C1B1C">
        <w:rPr>
          <w:b/>
        </w:rPr>
        <w:t xml:space="preserve">Nota Explicativa </w:t>
      </w:r>
      <w:proofErr w:type="gramStart"/>
      <w:r w:rsidRPr="006C1B1C">
        <w:rPr>
          <w:b/>
        </w:rPr>
        <w:t>2</w:t>
      </w:r>
      <w:proofErr w:type="gramEnd"/>
      <w:r>
        <w:t>: A tabela abaixo é meramente sugestiva e pode variar em forma e conteúdo, a depender das características e especificidades da necessidade a ser solucionada.</w:t>
      </w:r>
    </w:p>
    <w:p w14:paraId="7AEE6CA3" w14:textId="763BD51C" w:rsidR="00A8493B" w:rsidRDefault="00A8493B" w:rsidP="009451AF">
      <w:pPr>
        <w:jc w:val="both"/>
      </w:pPr>
      <w:r>
        <w:t>Entende-se necessária a contratação dos seguintes itens e quantitativos:</w:t>
      </w:r>
    </w:p>
    <w:p w14:paraId="4C5453D0" w14:textId="77777777" w:rsidR="00107C60" w:rsidRPr="006C1B1C" w:rsidRDefault="00107C60" w:rsidP="009451AF">
      <w:pPr>
        <w:jc w:val="both"/>
        <w:rPr>
          <w:color w:val="FF0000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839"/>
        <w:gridCol w:w="1435"/>
      </w:tblGrid>
      <w:tr w:rsidR="006C1B1C" w:rsidRPr="006C1B1C" w14:paraId="63F43B03" w14:textId="77777777" w:rsidTr="007E3AF7">
        <w:tc>
          <w:tcPr>
            <w:tcW w:w="1701" w:type="dxa"/>
          </w:tcPr>
          <w:p w14:paraId="1D70DCCB" w14:textId="77777777" w:rsidR="00A8493B" w:rsidRPr="006C1B1C" w:rsidRDefault="00A8493B" w:rsidP="007E3AF7">
            <w:pPr>
              <w:jc w:val="center"/>
              <w:rPr>
                <w:color w:val="FF0000"/>
                <w:u w:val="single"/>
              </w:rPr>
            </w:pPr>
            <w:r w:rsidRPr="006C1B1C">
              <w:rPr>
                <w:color w:val="FF0000"/>
                <w:u w:val="single"/>
              </w:rPr>
              <w:t>ITEM</w:t>
            </w:r>
          </w:p>
        </w:tc>
        <w:tc>
          <w:tcPr>
            <w:tcW w:w="1701" w:type="dxa"/>
          </w:tcPr>
          <w:p w14:paraId="0DD316C4" w14:textId="77777777" w:rsidR="00A8493B" w:rsidRPr="006C1B1C" w:rsidRDefault="00A8493B" w:rsidP="007E3AF7">
            <w:pPr>
              <w:jc w:val="center"/>
              <w:rPr>
                <w:color w:val="FF0000"/>
                <w:u w:val="single"/>
              </w:rPr>
            </w:pPr>
            <w:r w:rsidRPr="006C1B1C">
              <w:rPr>
                <w:color w:val="FF0000"/>
                <w:u w:val="single"/>
              </w:rPr>
              <w:t>ESPECIFICAÇÃO</w:t>
            </w:r>
          </w:p>
        </w:tc>
        <w:tc>
          <w:tcPr>
            <w:tcW w:w="1839" w:type="dxa"/>
          </w:tcPr>
          <w:p w14:paraId="761D0776" w14:textId="77777777" w:rsidR="00A8493B" w:rsidRPr="006C1B1C" w:rsidRDefault="00A8493B" w:rsidP="007E3AF7">
            <w:pPr>
              <w:jc w:val="center"/>
              <w:rPr>
                <w:color w:val="FF0000"/>
                <w:u w:val="single"/>
              </w:rPr>
            </w:pPr>
            <w:r w:rsidRPr="006C1B1C">
              <w:rPr>
                <w:color w:val="FF0000"/>
                <w:u w:val="single"/>
              </w:rPr>
              <w:t>UNIDADE</w:t>
            </w:r>
          </w:p>
        </w:tc>
        <w:tc>
          <w:tcPr>
            <w:tcW w:w="1422" w:type="dxa"/>
          </w:tcPr>
          <w:p w14:paraId="52B424CA" w14:textId="77777777" w:rsidR="00A8493B" w:rsidRPr="006C1B1C" w:rsidRDefault="00A8493B" w:rsidP="007E3AF7">
            <w:pPr>
              <w:jc w:val="center"/>
              <w:rPr>
                <w:color w:val="FF0000"/>
                <w:u w:val="single"/>
              </w:rPr>
            </w:pPr>
            <w:r w:rsidRPr="006C1B1C">
              <w:rPr>
                <w:color w:val="FF0000"/>
                <w:u w:val="single"/>
              </w:rPr>
              <w:t>QUANTIDADE</w:t>
            </w:r>
          </w:p>
        </w:tc>
      </w:tr>
      <w:tr w:rsidR="006C1B1C" w:rsidRPr="006C1B1C" w14:paraId="6F566B0B" w14:textId="77777777" w:rsidTr="007E3AF7">
        <w:tc>
          <w:tcPr>
            <w:tcW w:w="1701" w:type="dxa"/>
          </w:tcPr>
          <w:p w14:paraId="2B88D5EE" w14:textId="77777777" w:rsidR="00A8493B" w:rsidRPr="006C1B1C" w:rsidRDefault="00A8493B" w:rsidP="007E3AF7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14:paraId="3B83DE42" w14:textId="77777777" w:rsidR="00A8493B" w:rsidRPr="006C1B1C" w:rsidRDefault="00A8493B" w:rsidP="007E3AF7">
            <w:pPr>
              <w:jc w:val="both"/>
              <w:rPr>
                <w:color w:val="FF0000"/>
              </w:rPr>
            </w:pPr>
          </w:p>
        </w:tc>
        <w:tc>
          <w:tcPr>
            <w:tcW w:w="1839" w:type="dxa"/>
          </w:tcPr>
          <w:p w14:paraId="4CF258CD" w14:textId="77777777" w:rsidR="00A8493B" w:rsidRPr="006C1B1C" w:rsidRDefault="00A8493B" w:rsidP="007E3AF7">
            <w:pPr>
              <w:jc w:val="both"/>
              <w:rPr>
                <w:color w:val="FF0000"/>
              </w:rPr>
            </w:pPr>
          </w:p>
        </w:tc>
        <w:tc>
          <w:tcPr>
            <w:tcW w:w="1422" w:type="dxa"/>
          </w:tcPr>
          <w:p w14:paraId="08458D9D" w14:textId="77777777" w:rsidR="00A8493B" w:rsidRPr="006C1B1C" w:rsidRDefault="00A8493B" w:rsidP="007E3AF7">
            <w:pPr>
              <w:jc w:val="both"/>
              <w:rPr>
                <w:color w:val="FF0000"/>
              </w:rPr>
            </w:pPr>
          </w:p>
        </w:tc>
      </w:tr>
      <w:tr w:rsidR="00A8493B" w:rsidRPr="006C1B1C" w14:paraId="416BE122" w14:textId="77777777" w:rsidTr="007E3AF7">
        <w:tc>
          <w:tcPr>
            <w:tcW w:w="1701" w:type="dxa"/>
          </w:tcPr>
          <w:p w14:paraId="615568E0" w14:textId="77777777" w:rsidR="00A8493B" w:rsidRPr="006C1B1C" w:rsidRDefault="00A8493B" w:rsidP="007E3AF7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14:paraId="24A53829" w14:textId="77777777" w:rsidR="00A8493B" w:rsidRPr="006C1B1C" w:rsidRDefault="00A8493B" w:rsidP="007E3AF7">
            <w:pPr>
              <w:jc w:val="both"/>
              <w:rPr>
                <w:color w:val="FF0000"/>
              </w:rPr>
            </w:pPr>
          </w:p>
        </w:tc>
        <w:tc>
          <w:tcPr>
            <w:tcW w:w="1839" w:type="dxa"/>
          </w:tcPr>
          <w:p w14:paraId="71684E1D" w14:textId="77777777" w:rsidR="00A8493B" w:rsidRPr="006C1B1C" w:rsidRDefault="00A8493B" w:rsidP="007E3AF7">
            <w:pPr>
              <w:jc w:val="both"/>
              <w:rPr>
                <w:color w:val="FF0000"/>
              </w:rPr>
            </w:pPr>
          </w:p>
        </w:tc>
        <w:tc>
          <w:tcPr>
            <w:tcW w:w="1422" w:type="dxa"/>
          </w:tcPr>
          <w:p w14:paraId="4989AAD7" w14:textId="77777777" w:rsidR="00A8493B" w:rsidRPr="006C1B1C" w:rsidRDefault="00A8493B" w:rsidP="007E3AF7">
            <w:pPr>
              <w:jc w:val="both"/>
              <w:rPr>
                <w:color w:val="FF0000"/>
              </w:rPr>
            </w:pPr>
          </w:p>
        </w:tc>
      </w:tr>
    </w:tbl>
    <w:p w14:paraId="7DC22E22" w14:textId="77777777" w:rsidR="00A8493B" w:rsidRPr="006C1B1C" w:rsidRDefault="00A8493B" w:rsidP="009451AF">
      <w:pPr>
        <w:jc w:val="both"/>
        <w:rPr>
          <w:color w:val="FF0000"/>
        </w:rPr>
      </w:pPr>
    </w:p>
    <w:p w14:paraId="297E88FE" w14:textId="18210D59" w:rsidR="00A8493B" w:rsidRDefault="00A8493B" w:rsidP="009451AF">
      <w:pPr>
        <w:jc w:val="both"/>
      </w:pPr>
      <w:r>
        <w:t>As unidades e especificações de itens presentes na tabela são justificadas com base nos seguintes critérios:</w:t>
      </w:r>
      <w:r w:rsidR="006C1B1C">
        <w:t xml:space="preserve"> </w:t>
      </w:r>
      <w:proofErr w:type="gramStart"/>
      <w:r w:rsidR="006C1B1C" w:rsidRPr="006C1B1C">
        <w:rPr>
          <w:b/>
          <w:color w:val="FF0000"/>
        </w:rPr>
        <w:t>........</w:t>
      </w:r>
      <w:proofErr w:type="gramEnd"/>
      <w:r w:rsidR="006C1B1C" w:rsidRPr="006C1B1C">
        <w:rPr>
          <w:b/>
          <w:color w:val="FF0000"/>
        </w:rPr>
        <w:t xml:space="preserve"> (...)</w:t>
      </w:r>
      <w:r w:rsidR="006C1B1C" w:rsidRPr="006C1B1C">
        <w:t>.</w:t>
      </w:r>
    </w:p>
    <w:p w14:paraId="3451E1A1" w14:textId="62F9F024" w:rsidR="000D4988" w:rsidRDefault="00A8493B" w:rsidP="009451AF">
      <w:pPr>
        <w:jc w:val="both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4988" w14:paraId="7ECA08F3" w14:textId="77777777" w:rsidTr="000D4988">
        <w:tc>
          <w:tcPr>
            <w:tcW w:w="8494" w:type="dxa"/>
          </w:tcPr>
          <w:p w14:paraId="7A753D9F" w14:textId="6309E2FE" w:rsidR="000D4988" w:rsidRDefault="00222C12" w:rsidP="009451AF">
            <w:pPr>
              <w:jc w:val="both"/>
            </w:pPr>
            <w:r>
              <w:t>8</w:t>
            </w:r>
            <w:r w:rsidR="000D4988">
              <w:t xml:space="preserve"> – ESTIMATIVA DE VALORES</w:t>
            </w:r>
          </w:p>
        </w:tc>
      </w:tr>
    </w:tbl>
    <w:p w14:paraId="555975C5" w14:textId="77777777" w:rsidR="000D4988" w:rsidRDefault="000D4988" w:rsidP="009451AF">
      <w:pPr>
        <w:jc w:val="both"/>
      </w:pPr>
    </w:p>
    <w:p w14:paraId="6F22063F" w14:textId="48697890" w:rsidR="00265BA1" w:rsidRDefault="00265BA1" w:rsidP="00265BA1">
      <w:pPr>
        <w:shd w:val="clear" w:color="auto" w:fill="FFC000"/>
        <w:jc w:val="both"/>
      </w:pPr>
      <w:r w:rsidRPr="00265BA1">
        <w:rPr>
          <w:b/>
        </w:rPr>
        <w:t>Nota Explicativa</w:t>
      </w:r>
      <w:r>
        <w:t xml:space="preserve">: </w:t>
      </w:r>
      <w:r w:rsidR="003928E2">
        <w:t xml:space="preserve">Trata-se de </w:t>
      </w:r>
      <w:r w:rsidR="003928E2" w:rsidRPr="003928E2">
        <w:rPr>
          <w:b/>
          <w:i/>
        </w:rPr>
        <w:t>item obrigatório</w:t>
      </w:r>
      <w:r w:rsidR="003928E2">
        <w:t xml:space="preserve">. </w:t>
      </w:r>
      <w:r>
        <w:t>Deve vir acompanhada dos preços unitários referenciais, das memórias de cálculo e dos documentos que lhe dão suporte, que poderão constar no anexo classificado, se a Administração optar por preservar o seu sigilo até a conclusão da licitação.</w:t>
      </w:r>
    </w:p>
    <w:p w14:paraId="2038463E" w14:textId="0D16911D" w:rsidR="00265BA1" w:rsidRDefault="00265BA1" w:rsidP="00265BA1">
      <w:pPr>
        <w:shd w:val="clear" w:color="auto" w:fill="FFC000"/>
        <w:jc w:val="both"/>
      </w:pPr>
      <w:r w:rsidRPr="00265BA1">
        <w:rPr>
          <w:b/>
          <w:i/>
          <w:u w:val="single"/>
        </w:rPr>
        <w:t>Atenção</w:t>
      </w:r>
      <w:r>
        <w:t xml:space="preserve">: </w:t>
      </w:r>
      <w:r w:rsidRPr="00265BA1">
        <w:rPr>
          <w:b/>
        </w:rPr>
        <w:t>esta estimativa não se confunde com a pesquisa de preços</w:t>
      </w:r>
      <w:proofErr w:type="gramStart"/>
      <w:r w:rsidRPr="00265BA1">
        <w:rPr>
          <w:b/>
        </w:rPr>
        <w:t>!!!</w:t>
      </w:r>
      <w:proofErr w:type="gramEnd"/>
    </w:p>
    <w:p w14:paraId="573B0A55" w14:textId="2B67A8A0" w:rsidR="000D4988" w:rsidRDefault="00265BA1" w:rsidP="009451AF">
      <w:pPr>
        <w:jc w:val="both"/>
        <w:rPr>
          <w:bCs/>
        </w:rPr>
      </w:pPr>
      <w:r>
        <w:rPr>
          <w:bCs/>
        </w:rPr>
        <w:t>A e</w:t>
      </w:r>
      <w:r w:rsidR="000D4988" w:rsidRPr="000D4988">
        <w:rPr>
          <w:bCs/>
        </w:rPr>
        <w:t xml:space="preserve">stimativa dos valores unitários e globais da contratação, com base em pesquisa simplificada de mercado, a fim de realizar o levantamento do eventual gasto com a solução escolhida </w:t>
      </w:r>
      <w:r w:rsidR="00A8493B">
        <w:rPr>
          <w:bCs/>
        </w:rPr>
        <w:t>(</w:t>
      </w:r>
      <w:r w:rsidR="000D4988" w:rsidRPr="000D4988">
        <w:rPr>
          <w:bCs/>
        </w:rPr>
        <w:t>de modo a avaliar a viabilidade econômica da opção</w:t>
      </w:r>
      <w:r w:rsidR="00A8493B">
        <w:rPr>
          <w:bCs/>
        </w:rPr>
        <w:t>) é o seguinte:</w:t>
      </w:r>
      <w:r w:rsidR="006C1B1C">
        <w:rPr>
          <w:bCs/>
        </w:rPr>
        <w:t xml:space="preserve"> </w:t>
      </w:r>
      <w:proofErr w:type="gramStart"/>
      <w:r w:rsidR="006C1B1C" w:rsidRPr="006C1B1C">
        <w:rPr>
          <w:b/>
          <w:bCs/>
          <w:color w:val="FF0000"/>
        </w:rPr>
        <w:t>................</w:t>
      </w:r>
      <w:proofErr w:type="gramEnd"/>
      <w:r w:rsidR="006C1B1C" w:rsidRPr="006C1B1C">
        <w:rPr>
          <w:b/>
          <w:bCs/>
          <w:color w:val="FF0000"/>
        </w:rPr>
        <w:t xml:space="preserve"> (...).</w:t>
      </w:r>
    </w:p>
    <w:p w14:paraId="5DF1CC88" w14:textId="77777777" w:rsidR="00A8493B" w:rsidRDefault="00A8493B" w:rsidP="009451AF">
      <w:pPr>
        <w:jc w:val="both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4988" w14:paraId="11DE7EE2" w14:textId="77777777" w:rsidTr="000D4988">
        <w:tc>
          <w:tcPr>
            <w:tcW w:w="8494" w:type="dxa"/>
          </w:tcPr>
          <w:p w14:paraId="7299D071" w14:textId="3A63E1A0" w:rsidR="000D4988" w:rsidRDefault="00222C12" w:rsidP="009451AF">
            <w:pPr>
              <w:jc w:val="both"/>
            </w:pPr>
            <w:r>
              <w:t>9</w:t>
            </w:r>
            <w:r w:rsidR="000D4988">
              <w:t xml:space="preserve"> - </w:t>
            </w:r>
            <w:r w:rsidR="000D4988" w:rsidRPr="000D4988">
              <w:t>JUSTIFICATIVA PARA O PARCELAMENTO OU NÃO</w:t>
            </w:r>
            <w:r w:rsidR="000D4988">
              <w:t xml:space="preserve"> DA CONTRATAÇÃO</w:t>
            </w:r>
          </w:p>
        </w:tc>
      </w:tr>
    </w:tbl>
    <w:p w14:paraId="4C09EA3C" w14:textId="77777777" w:rsidR="000D4988" w:rsidRDefault="000D4988" w:rsidP="009451AF">
      <w:pPr>
        <w:jc w:val="both"/>
      </w:pPr>
    </w:p>
    <w:p w14:paraId="400A4ADF" w14:textId="114317D6" w:rsidR="00EB5A32" w:rsidRDefault="00704A9B" w:rsidP="00EB5A32">
      <w:pPr>
        <w:shd w:val="clear" w:color="auto" w:fill="FFC000"/>
        <w:jc w:val="both"/>
      </w:pPr>
      <w:r w:rsidRPr="00704A9B">
        <w:rPr>
          <w:b/>
        </w:rPr>
        <w:t>Nota Explicativa</w:t>
      </w:r>
      <w:r>
        <w:t xml:space="preserve">: </w:t>
      </w:r>
      <w:r w:rsidR="003928E2">
        <w:t xml:space="preserve">Trata-se de </w:t>
      </w:r>
      <w:r w:rsidR="003928E2" w:rsidRPr="003928E2">
        <w:rPr>
          <w:b/>
          <w:i/>
        </w:rPr>
        <w:t>item obrigatório</w:t>
      </w:r>
      <w:r w:rsidR="003928E2">
        <w:t xml:space="preserve">. </w:t>
      </w:r>
      <w:r w:rsidR="000D4988" w:rsidRPr="00704A9B">
        <w:t xml:space="preserve">O parcelamento da solução </w:t>
      </w:r>
      <w:r w:rsidR="000D4988" w:rsidRPr="00EB5A32">
        <w:rPr>
          <w:b/>
        </w:rPr>
        <w:t>é a regra</w:t>
      </w:r>
      <w:r w:rsidR="000D4988" w:rsidRPr="00704A9B">
        <w:t>, devendo a licitação ser realizada por item sempre que o objeto for divisível, desde que se verifique não haver prejuízo para o conjunto da solução ou perda de economia de escala, visando propiciar a ampla participação de licitantes. Deve-se indicar se a aquisição deverá ser realizada em grupo. Os itens a serem adquiridos por grupo devem ter as mesmas características; serem fornecidos pelo mesmo fornecedor e justificar a falta de um item do grupo pode comprometer a execução das atividades.</w:t>
      </w:r>
    </w:p>
    <w:p w14:paraId="7DBC2126" w14:textId="1B547F89" w:rsidR="00EB5A32" w:rsidRDefault="00EB5A32" w:rsidP="00EB5A32">
      <w:pPr>
        <w:shd w:val="clear" w:color="auto" w:fill="FFC000"/>
        <w:jc w:val="both"/>
      </w:pPr>
      <w:r>
        <w:t>As exceções à regra do parcelamento estão previstas no parágrafo 3º do art. 40 da Lei nº 14.133/2021, transcrito a seguir:</w:t>
      </w:r>
    </w:p>
    <w:p w14:paraId="6530AD94" w14:textId="77777777" w:rsidR="00EB5A32" w:rsidRPr="00EB5A32" w:rsidRDefault="00EB5A32" w:rsidP="00EB5A32">
      <w:pPr>
        <w:shd w:val="clear" w:color="auto" w:fill="FFC000"/>
        <w:rPr>
          <w:i/>
          <w:sz w:val="20"/>
          <w:szCs w:val="20"/>
        </w:rPr>
      </w:pPr>
      <w:proofErr w:type="gramStart"/>
      <w:r w:rsidRPr="00EB5A32">
        <w:rPr>
          <w:sz w:val="20"/>
          <w:szCs w:val="20"/>
        </w:rPr>
        <w:t>“</w:t>
      </w:r>
      <w:r w:rsidRPr="00EB5A32">
        <w:rPr>
          <w:i/>
          <w:sz w:val="20"/>
          <w:szCs w:val="20"/>
        </w:rPr>
        <w:t>§ 3º O parcelamento não será adotado quando:</w:t>
      </w:r>
    </w:p>
    <w:p w14:paraId="177FE21B" w14:textId="77777777" w:rsidR="00EB5A32" w:rsidRPr="00EB5A32" w:rsidRDefault="00EB5A32" w:rsidP="00EB5A32">
      <w:pPr>
        <w:shd w:val="clear" w:color="auto" w:fill="FFC000"/>
        <w:jc w:val="both"/>
        <w:rPr>
          <w:i/>
          <w:sz w:val="20"/>
          <w:szCs w:val="20"/>
        </w:rPr>
      </w:pPr>
      <w:bookmarkStart w:id="0" w:name="art40§3i"/>
      <w:bookmarkEnd w:id="0"/>
      <w:proofErr w:type="gramEnd"/>
      <w:r w:rsidRPr="00EB5A32">
        <w:rPr>
          <w:i/>
          <w:sz w:val="20"/>
          <w:szCs w:val="20"/>
        </w:rPr>
        <w:t>I - a economia de escala, a redução de custos de gestão de contratos ou a maior vantagem na contratação recomendar a compra do item do mesmo fornecedor;</w:t>
      </w:r>
    </w:p>
    <w:p w14:paraId="2011E965" w14:textId="77777777" w:rsidR="00EB5A32" w:rsidRPr="00EB5A32" w:rsidRDefault="00EB5A32" w:rsidP="00EB5A32">
      <w:pPr>
        <w:shd w:val="clear" w:color="auto" w:fill="FFC000"/>
        <w:jc w:val="both"/>
        <w:rPr>
          <w:i/>
          <w:sz w:val="20"/>
          <w:szCs w:val="20"/>
        </w:rPr>
      </w:pPr>
      <w:bookmarkStart w:id="1" w:name="art40§3ii"/>
      <w:bookmarkEnd w:id="1"/>
      <w:r w:rsidRPr="00EB5A32">
        <w:rPr>
          <w:i/>
          <w:sz w:val="20"/>
          <w:szCs w:val="20"/>
        </w:rPr>
        <w:t>II - o objeto a ser contratado configurar sistema único e integrado e houver a possibilidade de risco ao conjunto do objeto pretendido;</w:t>
      </w:r>
    </w:p>
    <w:p w14:paraId="6A339B62" w14:textId="7937D474" w:rsidR="00EB5A32" w:rsidRPr="00EB5A32" w:rsidRDefault="00EB5A32" w:rsidP="00EB5A32">
      <w:pPr>
        <w:shd w:val="clear" w:color="auto" w:fill="FFC000"/>
        <w:jc w:val="both"/>
        <w:rPr>
          <w:sz w:val="20"/>
          <w:szCs w:val="20"/>
        </w:rPr>
      </w:pPr>
      <w:bookmarkStart w:id="2" w:name="art40§3iii"/>
      <w:bookmarkEnd w:id="2"/>
      <w:proofErr w:type="gramStart"/>
      <w:r w:rsidRPr="00EB5A32">
        <w:rPr>
          <w:i/>
          <w:sz w:val="20"/>
          <w:szCs w:val="20"/>
        </w:rPr>
        <w:t>III - o processo de padronização ou de escolha de marca levar a fornecedor exclusivo</w:t>
      </w:r>
      <w:r w:rsidRPr="00EB5A32">
        <w:rPr>
          <w:sz w:val="20"/>
          <w:szCs w:val="20"/>
        </w:rPr>
        <w:t>.”</w:t>
      </w:r>
      <w:proofErr w:type="gramEnd"/>
      <w:r>
        <w:rPr>
          <w:sz w:val="20"/>
          <w:szCs w:val="20"/>
        </w:rPr>
        <w:t xml:space="preserve">. </w:t>
      </w:r>
    </w:p>
    <w:p w14:paraId="48F1295E" w14:textId="5AE8565B" w:rsidR="00EB5A32" w:rsidRDefault="00EB5A32" w:rsidP="00EB5A32">
      <w:pPr>
        <w:shd w:val="clear" w:color="auto" w:fill="FFC000"/>
        <w:jc w:val="both"/>
      </w:pPr>
    </w:p>
    <w:p w14:paraId="430A4522" w14:textId="77777777" w:rsidR="00107C60" w:rsidRDefault="00107C60" w:rsidP="009451AF">
      <w:pPr>
        <w:jc w:val="both"/>
      </w:pPr>
    </w:p>
    <w:p w14:paraId="3D204A90" w14:textId="1CFBFF64" w:rsidR="00A8493B" w:rsidRPr="00A71D89" w:rsidRDefault="00A8493B" w:rsidP="00A8493B">
      <w:pPr>
        <w:jc w:val="both"/>
        <w:rPr>
          <w:color w:val="FF0000"/>
        </w:rPr>
      </w:pPr>
      <w:r w:rsidRPr="00A71D89">
        <w:rPr>
          <w:color w:val="FF0000"/>
        </w:rPr>
        <w:t>O objeto não poderá ser parcelado em razão de</w:t>
      </w:r>
      <w:r w:rsidR="00FE0B84" w:rsidRPr="00A71D89">
        <w:rPr>
          <w:color w:val="FF0000"/>
        </w:rPr>
        <w:t xml:space="preserve"> ......</w:t>
      </w:r>
    </w:p>
    <w:p w14:paraId="3DE6E5B2" w14:textId="54D590F0" w:rsidR="000D4988" w:rsidRPr="00A71D89" w:rsidRDefault="00A8493B" w:rsidP="009451AF">
      <w:pPr>
        <w:jc w:val="both"/>
        <w:rPr>
          <w:b/>
          <w:bCs/>
          <w:color w:val="FF0000"/>
        </w:rPr>
      </w:pPr>
      <w:r w:rsidRPr="00A71D89">
        <w:rPr>
          <w:b/>
          <w:bCs/>
          <w:color w:val="FF0000"/>
        </w:rPr>
        <w:t xml:space="preserve">OU </w:t>
      </w:r>
    </w:p>
    <w:p w14:paraId="74201849" w14:textId="75768737" w:rsidR="00107C60" w:rsidRPr="00A71D89" w:rsidRDefault="00A8493B" w:rsidP="009451AF">
      <w:pPr>
        <w:jc w:val="both"/>
        <w:rPr>
          <w:color w:val="FF0000"/>
        </w:rPr>
      </w:pPr>
      <w:r w:rsidRPr="00A71D89">
        <w:rPr>
          <w:color w:val="FF0000"/>
        </w:rPr>
        <w:lastRenderedPageBreak/>
        <w:t xml:space="preserve">Sugere-se o parcelamento do objeto em grupos/ lotes, conforme especificação abaixo, em razão </w:t>
      </w:r>
      <w:proofErr w:type="gramStart"/>
      <w:r w:rsidRPr="00A71D89">
        <w:rPr>
          <w:color w:val="FF0000"/>
        </w:rPr>
        <w:t>de</w:t>
      </w:r>
      <w:r w:rsidR="00FE0B84" w:rsidRPr="00A71D89">
        <w:rPr>
          <w:color w:val="FF0000"/>
        </w:rPr>
        <w:t xml:space="preserve"> ...</w:t>
      </w:r>
      <w:proofErr w:type="gramEnd"/>
      <w:r w:rsidR="00FE0B84" w:rsidRPr="00A71D89">
        <w:rPr>
          <w:color w:val="FF0000"/>
        </w:rPr>
        <w:t>....</w:t>
      </w:r>
    </w:p>
    <w:p w14:paraId="00FE2915" w14:textId="77777777" w:rsidR="00F13711" w:rsidRPr="00107C60" w:rsidRDefault="00F13711" w:rsidP="009451AF">
      <w:pPr>
        <w:jc w:val="both"/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4988" w14:paraId="4E6B8AB3" w14:textId="77777777" w:rsidTr="000D4988">
        <w:tc>
          <w:tcPr>
            <w:tcW w:w="8494" w:type="dxa"/>
          </w:tcPr>
          <w:p w14:paraId="4F781FDF" w14:textId="222F41EC" w:rsidR="000D4988" w:rsidRDefault="00222C12" w:rsidP="009451AF">
            <w:pPr>
              <w:jc w:val="both"/>
            </w:pPr>
            <w:r>
              <w:t>10</w:t>
            </w:r>
            <w:r w:rsidR="000D4988" w:rsidRPr="000D4988">
              <w:t xml:space="preserve"> – CONTRATAÇÕES CORRELATAS E/OU INTERDEPENDENTES</w:t>
            </w:r>
          </w:p>
        </w:tc>
      </w:tr>
    </w:tbl>
    <w:p w14:paraId="4D9A882A" w14:textId="77777777" w:rsidR="000D4988" w:rsidRDefault="000D4988" w:rsidP="000D4988">
      <w:pPr>
        <w:jc w:val="both"/>
      </w:pPr>
    </w:p>
    <w:p w14:paraId="2166ABF8" w14:textId="7BA7CAF5" w:rsidR="000D4988" w:rsidRDefault="00265BA1" w:rsidP="000124ED">
      <w:pPr>
        <w:shd w:val="clear" w:color="auto" w:fill="FFC000"/>
        <w:jc w:val="both"/>
      </w:pPr>
      <w:r w:rsidRPr="00265BA1">
        <w:rPr>
          <w:b/>
        </w:rPr>
        <w:t>Nota Explicativa:</w:t>
      </w:r>
      <w:r>
        <w:t xml:space="preserve"> </w:t>
      </w:r>
      <w:r w:rsidR="000D4988" w:rsidRPr="000124ED">
        <w:t>Informar se há contratações que guardam relação/afinidade com o objeto da compra/contratação pretendida, sejam elas já realizadas, ou contratações futuras, que possam impactar técnica e/ou economicamente n</w:t>
      </w:r>
      <w:r w:rsidR="000124ED">
        <w:t>as soluções apresentadas.</w:t>
      </w:r>
    </w:p>
    <w:p w14:paraId="4CE48318" w14:textId="77777777" w:rsidR="00F13711" w:rsidRDefault="00F13711" w:rsidP="000D498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4988" w14:paraId="6C4D635A" w14:textId="77777777" w:rsidTr="000D4988">
        <w:tc>
          <w:tcPr>
            <w:tcW w:w="8494" w:type="dxa"/>
          </w:tcPr>
          <w:p w14:paraId="161CDCC0" w14:textId="33E6724D" w:rsidR="000D4988" w:rsidRDefault="00222C12" w:rsidP="000D4988">
            <w:pPr>
              <w:jc w:val="both"/>
            </w:pPr>
            <w:r w:rsidRPr="00222C12">
              <w:t>11 – RESULTADOS PRETENDIDOS</w:t>
            </w:r>
          </w:p>
        </w:tc>
      </w:tr>
    </w:tbl>
    <w:p w14:paraId="00BD9E20" w14:textId="77777777" w:rsidR="000D4988" w:rsidRDefault="000D4988" w:rsidP="000D4988">
      <w:pPr>
        <w:jc w:val="both"/>
      </w:pPr>
    </w:p>
    <w:p w14:paraId="7E8EFBDD" w14:textId="13F39588" w:rsidR="00222C12" w:rsidRDefault="00A05BED" w:rsidP="00A05BED">
      <w:pPr>
        <w:shd w:val="clear" w:color="auto" w:fill="FFC000"/>
        <w:jc w:val="both"/>
      </w:pPr>
      <w:r w:rsidRPr="00A05BED">
        <w:rPr>
          <w:b/>
        </w:rPr>
        <w:t>Nota Explicativa</w:t>
      </w:r>
      <w:r>
        <w:t xml:space="preserve">: </w:t>
      </w:r>
      <w:r w:rsidR="00222C12" w:rsidRPr="00A05BED">
        <w:t>Demonstração dos resultados pretendidos em termos de efetividade, economicidade, melhor aproveitamento dos recursos humanos, materiais e financeiros disponíveis e de desenvolvimento nacional sustentável; Demonstrar os benefícios diretos e indiretos que se almeja, em termos de economicidade, eficácia, eficiência, de melhor aproveitamento dos recursos humanos, materiais ou financeiros disponíveis, inclusive com respeito a impactos ambientais positivos, bem como, se for o caso, melhoria da qualidade de produtos e serviços oferecidos à sociedade.</w:t>
      </w:r>
    </w:p>
    <w:p w14:paraId="649EF31D" w14:textId="431874B5" w:rsidR="000D4988" w:rsidRDefault="00FE0B84" w:rsidP="00222C12">
      <w:r>
        <w:t>Pretende-se, com a contratação</w:t>
      </w:r>
      <w:proofErr w:type="gramStart"/>
      <w:r>
        <w:t xml:space="preserve">, </w:t>
      </w:r>
      <w:r w:rsidRPr="00347F68">
        <w:rPr>
          <w:b/>
          <w:color w:val="FF0000"/>
        </w:rPr>
        <w:t>...</w:t>
      </w:r>
      <w:proofErr w:type="gramEnd"/>
      <w:r w:rsidRPr="00347F68">
        <w:rPr>
          <w:b/>
          <w:color w:val="FF0000"/>
        </w:rPr>
        <w:t>..</w:t>
      </w:r>
      <w:r w:rsidR="00347F68">
        <w:rPr>
          <w:b/>
          <w:color w:val="FF0000"/>
        </w:rPr>
        <w:t xml:space="preserve"> (...).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2C12" w14:paraId="6ECCD06D" w14:textId="77777777" w:rsidTr="00222C12">
        <w:tc>
          <w:tcPr>
            <w:tcW w:w="8494" w:type="dxa"/>
          </w:tcPr>
          <w:p w14:paraId="1CAE890F" w14:textId="61CFB583" w:rsidR="00222C12" w:rsidRDefault="00222C12" w:rsidP="00222C12">
            <w:r>
              <w:t>12- PROVIDÊNCIAS PREVIAMENTE À CELEBRAÇÃO DO CONTRATO</w:t>
            </w:r>
          </w:p>
        </w:tc>
      </w:tr>
    </w:tbl>
    <w:p w14:paraId="221BFE1B" w14:textId="77777777" w:rsidR="00222C12" w:rsidRDefault="00222C12" w:rsidP="00222C12"/>
    <w:p w14:paraId="04855E37" w14:textId="285CAF9C" w:rsidR="00222C12" w:rsidRPr="00347F68" w:rsidRDefault="00347F68" w:rsidP="00347F68">
      <w:pPr>
        <w:shd w:val="clear" w:color="auto" w:fill="FFC000"/>
        <w:jc w:val="both"/>
      </w:pPr>
      <w:r w:rsidRPr="00347F68">
        <w:rPr>
          <w:b/>
        </w:rPr>
        <w:t>Nota Explicativa:</w:t>
      </w:r>
      <w:r>
        <w:t xml:space="preserve"> </w:t>
      </w:r>
      <w:r w:rsidR="00222C12" w:rsidRPr="00347F68">
        <w:t>Descrição das providências a serem adotadas pela administração previamente à celebração do contrato, inclusive quanto à capacitação de servidores para fiscalização e gestão contratual ou à adequ</w:t>
      </w:r>
      <w:r>
        <w:t>ação do ambiente da organização.</w:t>
      </w:r>
    </w:p>
    <w:p w14:paraId="2FE0D199" w14:textId="07E81AA6" w:rsidR="00222C12" w:rsidRDefault="00222C12" w:rsidP="00347F68">
      <w:pPr>
        <w:shd w:val="clear" w:color="auto" w:fill="FFC000"/>
        <w:jc w:val="both"/>
      </w:pPr>
      <w:proofErr w:type="gramStart"/>
      <w:r w:rsidRPr="00347F68">
        <w:t>Informar,</w:t>
      </w:r>
      <w:proofErr w:type="gramEnd"/>
      <w:r w:rsidRPr="00347F68">
        <w:t xml:space="preserve"> se for o caso, todas as providências a serem adotadas pela administração previamente à celebração do contrato, inclusive quanto à capacitação de servidores para fiscalização e gestão contratual ou adequação do ambiente da organização. </w:t>
      </w:r>
      <w:r w:rsidR="00347F68">
        <w:t>Deverão</w:t>
      </w:r>
      <w:r w:rsidRPr="00347F68">
        <w:t xml:space="preserve"> ser detalhado</w:t>
      </w:r>
      <w:r w:rsidR="00347F68">
        <w:t>s, por exemplo,</w:t>
      </w:r>
      <w:r w:rsidRPr="00347F68">
        <w:t xml:space="preserve"> os aspectos relacionados à instalação, quando</w:t>
      </w:r>
      <w:r w:rsidR="00347F68">
        <w:t xml:space="preserve"> se tratar de equipamento, como</w:t>
      </w:r>
      <w:r w:rsidRPr="00347F68">
        <w:t xml:space="preserve"> local, dia, horário, </w:t>
      </w:r>
      <w:r w:rsidR="00347F68">
        <w:t>etc. Pode ser necessária</w:t>
      </w:r>
      <w:r w:rsidRPr="00347F68">
        <w:t>, ainda, uma análise do ambiente onde se</w:t>
      </w:r>
      <w:r w:rsidR="00347F68">
        <w:t>rá realizada a instalação, como</w:t>
      </w:r>
      <w:r w:rsidRPr="00347F68">
        <w:t xml:space="preserve"> espaço, rede elétrica, voltagem e outros.</w:t>
      </w:r>
    </w:p>
    <w:p w14:paraId="0BC31A83" w14:textId="70296F8F" w:rsidR="00246505" w:rsidRPr="00174660" w:rsidRDefault="00FE0B84" w:rsidP="00222C12">
      <w:pPr>
        <w:rPr>
          <w:color w:val="FF0000"/>
        </w:rPr>
      </w:pPr>
      <w:r w:rsidRPr="00174660">
        <w:rPr>
          <w:color w:val="FF0000"/>
        </w:rPr>
        <w:t xml:space="preserve">Previamente à celebração do contrato, será necessário .... </w:t>
      </w:r>
    </w:p>
    <w:p w14:paraId="0919614D" w14:textId="4D000564" w:rsidR="00FE0B84" w:rsidRPr="00174660" w:rsidRDefault="00FE0B84" w:rsidP="00222C12">
      <w:pPr>
        <w:rPr>
          <w:b/>
          <w:bCs/>
          <w:color w:val="FF0000"/>
        </w:rPr>
      </w:pPr>
      <w:r w:rsidRPr="00174660">
        <w:rPr>
          <w:b/>
          <w:bCs/>
          <w:color w:val="FF0000"/>
        </w:rPr>
        <w:t>OU</w:t>
      </w:r>
    </w:p>
    <w:p w14:paraId="483A6EBF" w14:textId="2DA36E23" w:rsidR="00FE0B84" w:rsidRPr="00174660" w:rsidRDefault="00FE0B84" w:rsidP="00222C12">
      <w:pPr>
        <w:rPr>
          <w:color w:val="FF0000"/>
        </w:rPr>
      </w:pPr>
      <w:r w:rsidRPr="00174660">
        <w:rPr>
          <w:color w:val="FF0000"/>
        </w:rPr>
        <w:t>Não serão necessárias providências previamente à celebração do contrato.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2C12" w14:paraId="4B7D4DB3" w14:textId="77777777" w:rsidTr="00222C12">
        <w:tc>
          <w:tcPr>
            <w:tcW w:w="8494" w:type="dxa"/>
          </w:tcPr>
          <w:p w14:paraId="0873547F" w14:textId="76D9B3CE" w:rsidR="00222C12" w:rsidRDefault="00222C12" w:rsidP="00107C60">
            <w:pPr>
              <w:jc w:val="both"/>
            </w:pPr>
            <w:r w:rsidRPr="00222C12">
              <w:t>13- POSSÍVEIS IMPACTOS AMBIENTAIS E TRATAMENTOS</w:t>
            </w:r>
          </w:p>
        </w:tc>
      </w:tr>
    </w:tbl>
    <w:p w14:paraId="4E7C06FD" w14:textId="77777777" w:rsidR="00222C12" w:rsidRDefault="00222C12" w:rsidP="00107C60">
      <w:pPr>
        <w:jc w:val="both"/>
      </w:pPr>
    </w:p>
    <w:p w14:paraId="3C762502" w14:textId="5D75648B" w:rsidR="00222C12" w:rsidRDefault="00C35C00" w:rsidP="00C35C00">
      <w:pPr>
        <w:shd w:val="clear" w:color="auto" w:fill="FFC000"/>
        <w:jc w:val="both"/>
      </w:pPr>
      <w:r w:rsidRPr="00C35C00">
        <w:rPr>
          <w:b/>
        </w:rPr>
        <w:t>Nota Explicativa:</w:t>
      </w:r>
      <w:r>
        <w:t xml:space="preserve"> </w:t>
      </w:r>
      <w:r w:rsidR="00222C12" w:rsidRPr="00C35C00">
        <w:t xml:space="preserve">Descrição dos possíveis impactos ambientais e respectivas medidas preventivas e/ou corretivas incluídos requisitos de baixo consumo de energia e de outros recursos, bem como </w:t>
      </w:r>
      <w:r w:rsidR="00222C12" w:rsidRPr="00C35C00">
        <w:rPr>
          <w:i/>
        </w:rPr>
        <w:t>logística reversa</w:t>
      </w:r>
      <w:r w:rsidR="00222C12" w:rsidRPr="00C35C00">
        <w:t xml:space="preserve"> para desfazimento e reciclagem de b</w:t>
      </w:r>
      <w:r>
        <w:t>ens e refugos, quando aplicável.</w:t>
      </w:r>
    </w:p>
    <w:p w14:paraId="7B9F15D0" w14:textId="75B28E1E" w:rsidR="00C35C00" w:rsidRDefault="00C35C00" w:rsidP="00C35C00">
      <w:pPr>
        <w:shd w:val="clear" w:color="auto" w:fill="FFC000"/>
        <w:jc w:val="both"/>
      </w:pPr>
      <w:r>
        <w:lastRenderedPageBreak/>
        <w:t>Em outros termos, cabe aqui verificar se há impactos ambientais e quais as respectivas medidas mitigadoras.</w:t>
      </w:r>
    </w:p>
    <w:p w14:paraId="35FFA43D" w14:textId="77777777" w:rsidR="00222C12" w:rsidRDefault="00222C12" w:rsidP="00222C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2C12" w14:paraId="62CDF145" w14:textId="77777777" w:rsidTr="00222C12">
        <w:tc>
          <w:tcPr>
            <w:tcW w:w="8494" w:type="dxa"/>
          </w:tcPr>
          <w:p w14:paraId="26ECBAFB" w14:textId="5D4866DF" w:rsidR="00222C12" w:rsidRDefault="00222C12" w:rsidP="00222C12">
            <w:r>
              <w:t xml:space="preserve">14 - </w:t>
            </w:r>
            <w:r w:rsidRPr="00222C12">
              <w:t>DECLARAÇÃO DE VIABILIDADE</w:t>
            </w:r>
          </w:p>
        </w:tc>
      </w:tr>
    </w:tbl>
    <w:p w14:paraId="5CB75892" w14:textId="77777777" w:rsidR="00222C12" w:rsidRDefault="00222C12" w:rsidP="00222C12"/>
    <w:p w14:paraId="512C89B5" w14:textId="55F63951" w:rsidR="00222C12" w:rsidRDefault="00C35C00" w:rsidP="00C35C00">
      <w:pPr>
        <w:shd w:val="clear" w:color="auto" w:fill="FFC000"/>
        <w:jc w:val="both"/>
      </w:pPr>
      <w:r w:rsidRPr="00C35C00">
        <w:rPr>
          <w:b/>
        </w:rPr>
        <w:t>Nota Explicativa:</w:t>
      </w:r>
      <w:r>
        <w:t xml:space="preserve"> </w:t>
      </w:r>
      <w:r w:rsidR="003928E2">
        <w:t xml:space="preserve">Trata-se de </w:t>
      </w:r>
      <w:r w:rsidR="003928E2" w:rsidRPr="003928E2">
        <w:rPr>
          <w:b/>
          <w:i/>
        </w:rPr>
        <w:t>item obrigatório</w:t>
      </w:r>
      <w:r w:rsidR="003928E2">
        <w:t xml:space="preserve">. </w:t>
      </w:r>
      <w:r w:rsidRPr="00C35C00">
        <w:t>Aqui deve ser escrito p</w:t>
      </w:r>
      <w:r w:rsidR="00222C12" w:rsidRPr="00C35C00">
        <w:t>osicionamento conclusivo sobre a viabilidade, razoabilidade e adequação da contratação para o atendimento da necessidade a que se destina, justificando com base nos elementos colhidos durante o estudo preliminar.</w:t>
      </w:r>
    </w:p>
    <w:p w14:paraId="4F74312E" w14:textId="77777777" w:rsidR="00222C12" w:rsidRDefault="00222C12" w:rsidP="00222C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2C12" w14:paraId="5AFCE504" w14:textId="77777777" w:rsidTr="00222C12">
        <w:tc>
          <w:tcPr>
            <w:tcW w:w="8494" w:type="dxa"/>
          </w:tcPr>
          <w:p w14:paraId="2AB41E58" w14:textId="2A899849" w:rsidR="00222C12" w:rsidRDefault="00246505" w:rsidP="00222C12">
            <w:r w:rsidRPr="00246505">
              <w:t>15- ANEXOS</w:t>
            </w:r>
          </w:p>
        </w:tc>
      </w:tr>
    </w:tbl>
    <w:p w14:paraId="1770E2D7" w14:textId="77777777" w:rsidR="00222C12" w:rsidRDefault="00222C12" w:rsidP="00222C12"/>
    <w:p w14:paraId="4D37CAF9" w14:textId="49DC4EC5" w:rsidR="00246505" w:rsidRDefault="003928E2" w:rsidP="003928E2">
      <w:pPr>
        <w:shd w:val="clear" w:color="auto" w:fill="FFC000"/>
      </w:pPr>
      <w:r w:rsidRPr="003928E2">
        <w:rPr>
          <w:b/>
        </w:rPr>
        <w:t>Nota Explicativa:</w:t>
      </w:r>
      <w:r>
        <w:t xml:space="preserve"> Utilize esse espaço p</w:t>
      </w:r>
      <w:r w:rsidR="00246505" w:rsidRPr="003928E2">
        <w:t>ara anexar outros documentos necessários ou complementares para a composição final do documento.</w:t>
      </w:r>
    </w:p>
    <w:p w14:paraId="54E8C768" w14:textId="64E16387" w:rsidR="00780C38" w:rsidRPr="003928E2" w:rsidRDefault="00780C38" w:rsidP="00246505">
      <w:pPr>
        <w:rPr>
          <w:color w:val="FF0000"/>
        </w:rPr>
      </w:pPr>
      <w:r w:rsidRPr="003928E2">
        <w:rPr>
          <w:color w:val="FF0000"/>
        </w:rPr>
        <w:t xml:space="preserve">São anexos do presente ETP os seguintes documentos: </w:t>
      </w:r>
    </w:p>
    <w:p w14:paraId="596EF54C" w14:textId="4F308D71" w:rsidR="00780C38" w:rsidRPr="003928E2" w:rsidRDefault="00780C38" w:rsidP="00246505">
      <w:pPr>
        <w:rPr>
          <w:color w:val="FF0000"/>
        </w:rPr>
      </w:pPr>
      <w:r w:rsidRPr="003928E2">
        <w:rPr>
          <w:color w:val="FF0000"/>
        </w:rPr>
        <w:t>Anexo 1 - ....</w:t>
      </w:r>
    </w:p>
    <w:p w14:paraId="4CA8EA6E" w14:textId="6F589088" w:rsidR="00107C60" w:rsidRPr="003928E2" w:rsidRDefault="00FE0B84" w:rsidP="00246505">
      <w:pPr>
        <w:rPr>
          <w:b/>
          <w:bCs/>
          <w:color w:val="FF0000"/>
        </w:rPr>
      </w:pPr>
      <w:r w:rsidRPr="003928E2">
        <w:rPr>
          <w:b/>
          <w:bCs/>
          <w:color w:val="FF0000"/>
        </w:rPr>
        <w:t xml:space="preserve">OU </w:t>
      </w:r>
    </w:p>
    <w:p w14:paraId="2A32D775" w14:textId="734CDEC6" w:rsidR="00FE0B84" w:rsidRPr="003928E2" w:rsidRDefault="00FE0B84" w:rsidP="00246505">
      <w:pPr>
        <w:rPr>
          <w:color w:val="FF0000"/>
        </w:rPr>
      </w:pPr>
      <w:r w:rsidRPr="003928E2">
        <w:rPr>
          <w:color w:val="FF0000"/>
        </w:rPr>
        <w:t>Não há anexos.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6505" w14:paraId="798CC5E2" w14:textId="77777777" w:rsidTr="00246505">
        <w:tc>
          <w:tcPr>
            <w:tcW w:w="8494" w:type="dxa"/>
          </w:tcPr>
          <w:p w14:paraId="36F1E937" w14:textId="7084935B" w:rsidR="00246505" w:rsidRDefault="00246505" w:rsidP="00246505">
            <w:r w:rsidRPr="00246505">
              <w:t>16- RESPONSÁVEIS</w:t>
            </w:r>
            <w:r w:rsidR="00780C38">
              <w:t xml:space="preserve"> PELA ELABORAÇÃO DO ETP</w:t>
            </w:r>
          </w:p>
        </w:tc>
      </w:tr>
    </w:tbl>
    <w:p w14:paraId="4393DA49" w14:textId="77777777" w:rsidR="00246505" w:rsidRDefault="00246505" w:rsidP="00246505"/>
    <w:p w14:paraId="601CA4E7" w14:textId="33E7258B" w:rsidR="003928E2" w:rsidRDefault="003928E2" w:rsidP="003928E2">
      <w:pPr>
        <w:shd w:val="clear" w:color="auto" w:fill="FFC000"/>
        <w:jc w:val="both"/>
      </w:pPr>
      <w:r w:rsidRPr="003928E2">
        <w:rPr>
          <w:b/>
        </w:rPr>
        <w:t>Nota Explicativa</w:t>
      </w:r>
      <w:r>
        <w:t xml:space="preserve">: Trata-se de </w:t>
      </w:r>
      <w:r w:rsidRPr="003928E2">
        <w:rPr>
          <w:b/>
          <w:i/>
        </w:rPr>
        <w:t>item obrigatório</w:t>
      </w:r>
      <w:r>
        <w:t xml:space="preserve">. Aqui deverão ser indicados o(s) </w:t>
      </w:r>
      <w:proofErr w:type="gramStart"/>
      <w:r>
        <w:t>responsável(</w:t>
      </w:r>
      <w:proofErr w:type="gramEnd"/>
      <w:r>
        <w:t>eis) pela elaboração do ETP, com nome completo, o cargo, o número de matrícula funcional do servidor e a respectiva assinatura.</w:t>
      </w:r>
      <w:bookmarkStart w:id="3" w:name="_GoBack"/>
      <w:bookmarkEnd w:id="3"/>
    </w:p>
    <w:p w14:paraId="718093A2" w14:textId="04752161" w:rsidR="00246505" w:rsidRDefault="00246505" w:rsidP="004B229E">
      <w:pPr>
        <w:jc w:val="center"/>
      </w:pPr>
      <w:r>
        <w:t>___________________________________________________</w:t>
      </w:r>
    </w:p>
    <w:p w14:paraId="6CACA057" w14:textId="77DC4F35" w:rsidR="00246505" w:rsidRDefault="00246505" w:rsidP="004B229E">
      <w:pPr>
        <w:jc w:val="center"/>
      </w:pPr>
      <w:r>
        <w:t>(</w:t>
      </w:r>
      <w:r w:rsidRPr="003928E2">
        <w:rPr>
          <w:color w:val="FF0000"/>
        </w:rPr>
        <w:t xml:space="preserve">Responsável </w:t>
      </w:r>
      <w:r>
        <w:t>(</w:t>
      </w:r>
      <w:r w:rsidRPr="003928E2">
        <w:rPr>
          <w:color w:val="FF0000"/>
        </w:rPr>
        <w:t xml:space="preserve">nome, cargo, </w:t>
      </w:r>
      <w:r w:rsidR="003928E2" w:rsidRPr="003928E2">
        <w:rPr>
          <w:color w:val="FF0000"/>
        </w:rPr>
        <w:t>matrícula</w:t>
      </w:r>
      <w:proofErr w:type="gramStart"/>
      <w:r>
        <w:t>)</w:t>
      </w:r>
      <w:proofErr w:type="gramEnd"/>
    </w:p>
    <w:p w14:paraId="3590186D" w14:textId="77777777" w:rsidR="00246505" w:rsidRDefault="00246505" w:rsidP="004B229E">
      <w:pPr>
        <w:jc w:val="center"/>
      </w:pPr>
      <w:r>
        <w:t>___________________________________________________</w:t>
      </w:r>
    </w:p>
    <w:p w14:paraId="7405D9F2" w14:textId="36533B21" w:rsidR="00246505" w:rsidRDefault="00246505" w:rsidP="004B229E">
      <w:pPr>
        <w:jc w:val="center"/>
      </w:pPr>
      <w:r>
        <w:t>(</w:t>
      </w:r>
      <w:r w:rsidRPr="003928E2">
        <w:rPr>
          <w:color w:val="FF0000"/>
        </w:rPr>
        <w:t xml:space="preserve">Responsável </w:t>
      </w:r>
      <w:r>
        <w:t>(</w:t>
      </w:r>
      <w:r w:rsidRPr="003928E2">
        <w:rPr>
          <w:color w:val="FF0000"/>
        </w:rPr>
        <w:t xml:space="preserve">nome, cargo, </w:t>
      </w:r>
      <w:r w:rsidR="003928E2" w:rsidRPr="003928E2">
        <w:rPr>
          <w:color w:val="FF0000"/>
        </w:rPr>
        <w:t>matrícula</w:t>
      </w:r>
      <w:proofErr w:type="gramStart"/>
      <w:r>
        <w:t>)</w:t>
      </w:r>
      <w:proofErr w:type="gramEnd"/>
    </w:p>
    <w:p w14:paraId="1F871CA4" w14:textId="77777777" w:rsidR="00246505" w:rsidRDefault="00246505" w:rsidP="004B229E">
      <w:pPr>
        <w:jc w:val="center"/>
      </w:pPr>
      <w:r>
        <w:t>___________________________________________________</w:t>
      </w:r>
    </w:p>
    <w:p w14:paraId="5966D436" w14:textId="1EE90739" w:rsidR="00246505" w:rsidRPr="000D4988" w:rsidRDefault="00246505" w:rsidP="004B229E">
      <w:pPr>
        <w:jc w:val="center"/>
      </w:pPr>
      <w:r>
        <w:t>(</w:t>
      </w:r>
      <w:r w:rsidRPr="003928E2">
        <w:rPr>
          <w:color w:val="FF0000"/>
        </w:rPr>
        <w:t xml:space="preserve">Responsável </w:t>
      </w:r>
      <w:r>
        <w:t>(</w:t>
      </w:r>
      <w:r w:rsidRPr="003928E2">
        <w:rPr>
          <w:color w:val="FF0000"/>
        </w:rPr>
        <w:t xml:space="preserve">nome, cargo, </w:t>
      </w:r>
      <w:r w:rsidR="003928E2" w:rsidRPr="003928E2">
        <w:rPr>
          <w:color w:val="FF0000"/>
        </w:rPr>
        <w:t>matrícula</w:t>
      </w:r>
      <w:proofErr w:type="gramStart"/>
      <w:r>
        <w:t>)</w:t>
      </w:r>
      <w:proofErr w:type="gramEnd"/>
    </w:p>
    <w:sectPr w:rsidR="00246505" w:rsidRPr="000D4988" w:rsidSect="004E79B2">
      <w:headerReference w:type="default" r:id="rId9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2A380" w14:textId="77777777" w:rsidR="00FC31A9" w:rsidRDefault="00FC31A9" w:rsidP="00F13711">
      <w:pPr>
        <w:spacing w:after="0" w:line="240" w:lineRule="auto"/>
      </w:pPr>
      <w:r>
        <w:separator/>
      </w:r>
    </w:p>
  </w:endnote>
  <w:endnote w:type="continuationSeparator" w:id="0">
    <w:p w14:paraId="215D75B0" w14:textId="77777777" w:rsidR="00FC31A9" w:rsidRDefault="00FC31A9" w:rsidP="00F1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C1EDF" w14:textId="77777777" w:rsidR="00FC31A9" w:rsidRDefault="00FC31A9" w:rsidP="00F13711">
      <w:pPr>
        <w:spacing w:after="0" w:line="240" w:lineRule="auto"/>
      </w:pPr>
      <w:r>
        <w:separator/>
      </w:r>
    </w:p>
  </w:footnote>
  <w:footnote w:type="continuationSeparator" w:id="0">
    <w:p w14:paraId="1CD7D39E" w14:textId="77777777" w:rsidR="00FC31A9" w:rsidRDefault="00FC31A9" w:rsidP="00F1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E0D3" w14:textId="45F7EC4F" w:rsidR="00F13711" w:rsidRPr="0055183C" w:rsidRDefault="0055183C" w:rsidP="0055183C">
    <w:pPr>
      <w:pStyle w:val="Cabealho"/>
      <w:jc w:val="center"/>
      <w:rPr>
        <w:b/>
        <w:color w:val="FF0000"/>
      </w:rPr>
    </w:pPr>
    <w:r w:rsidRPr="0055183C">
      <w:rPr>
        <w:b/>
        <w:noProof/>
        <w:color w:val="FF0000"/>
        <w:lang w:eastAsia="pt-BR"/>
      </w:rPr>
      <w:t>NOME DO ÓRGÃO OU ENTIDADE ADMINISTRATIVA – CABEÇALHO COM BRASÃO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4E7"/>
    <w:multiLevelType w:val="hybridMultilevel"/>
    <w:tmpl w:val="1870C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082C"/>
    <w:multiLevelType w:val="hybridMultilevel"/>
    <w:tmpl w:val="3D6EF1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9D"/>
    <w:rsid w:val="000124ED"/>
    <w:rsid w:val="000C2F1E"/>
    <w:rsid w:val="000D4988"/>
    <w:rsid w:val="000D5CF1"/>
    <w:rsid w:val="000E2E9D"/>
    <w:rsid w:val="00107C60"/>
    <w:rsid w:val="00174660"/>
    <w:rsid w:val="001C2938"/>
    <w:rsid w:val="001D2F87"/>
    <w:rsid w:val="00203AB0"/>
    <w:rsid w:val="00222C12"/>
    <w:rsid w:val="00246505"/>
    <w:rsid w:val="00265BA1"/>
    <w:rsid w:val="00347F68"/>
    <w:rsid w:val="00361AA9"/>
    <w:rsid w:val="003928E2"/>
    <w:rsid w:val="00393041"/>
    <w:rsid w:val="00445245"/>
    <w:rsid w:val="004B229E"/>
    <w:rsid w:val="004E79B2"/>
    <w:rsid w:val="0055183C"/>
    <w:rsid w:val="00561400"/>
    <w:rsid w:val="0057196D"/>
    <w:rsid w:val="006209E9"/>
    <w:rsid w:val="006C1B1C"/>
    <w:rsid w:val="00700E0C"/>
    <w:rsid w:val="00704A9B"/>
    <w:rsid w:val="00780C38"/>
    <w:rsid w:val="009451AF"/>
    <w:rsid w:val="00A05BED"/>
    <w:rsid w:val="00A5617F"/>
    <w:rsid w:val="00A71D89"/>
    <w:rsid w:val="00A8493B"/>
    <w:rsid w:val="00B60524"/>
    <w:rsid w:val="00B75CFB"/>
    <w:rsid w:val="00B9271C"/>
    <w:rsid w:val="00BE3124"/>
    <w:rsid w:val="00C01821"/>
    <w:rsid w:val="00C20EB0"/>
    <w:rsid w:val="00C35C00"/>
    <w:rsid w:val="00CC26D8"/>
    <w:rsid w:val="00D14CCC"/>
    <w:rsid w:val="00D16477"/>
    <w:rsid w:val="00D37E63"/>
    <w:rsid w:val="00DB35A9"/>
    <w:rsid w:val="00E277F9"/>
    <w:rsid w:val="00E376C6"/>
    <w:rsid w:val="00EB5A32"/>
    <w:rsid w:val="00EF2F3B"/>
    <w:rsid w:val="00EF4393"/>
    <w:rsid w:val="00F13711"/>
    <w:rsid w:val="00F57FD0"/>
    <w:rsid w:val="00FB4FF1"/>
    <w:rsid w:val="00FC31A9"/>
    <w:rsid w:val="00FE0B84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AA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3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711"/>
  </w:style>
  <w:style w:type="paragraph" w:styleId="Rodap">
    <w:name w:val="footer"/>
    <w:basedOn w:val="Normal"/>
    <w:link w:val="RodapChar"/>
    <w:uiPriority w:val="99"/>
    <w:unhideWhenUsed/>
    <w:rsid w:val="00F13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711"/>
  </w:style>
  <w:style w:type="paragraph" w:styleId="Textodebalo">
    <w:name w:val="Balloon Text"/>
    <w:basedOn w:val="Normal"/>
    <w:link w:val="TextodebaloChar"/>
    <w:uiPriority w:val="99"/>
    <w:semiHidden/>
    <w:unhideWhenUsed/>
    <w:rsid w:val="00C0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5C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5A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3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711"/>
  </w:style>
  <w:style w:type="paragraph" w:styleId="Rodap">
    <w:name w:val="footer"/>
    <w:basedOn w:val="Normal"/>
    <w:link w:val="RodapChar"/>
    <w:uiPriority w:val="99"/>
    <w:unhideWhenUsed/>
    <w:rsid w:val="00F13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711"/>
  </w:style>
  <w:style w:type="paragraph" w:styleId="Textodebalo">
    <w:name w:val="Balloon Text"/>
    <w:basedOn w:val="Normal"/>
    <w:link w:val="TextodebaloChar"/>
    <w:uiPriority w:val="99"/>
    <w:semiHidden/>
    <w:unhideWhenUsed/>
    <w:rsid w:val="00C0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8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5C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5A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5129-E1C4-4514-B4A8-AB221BD0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2547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de Alvarenga Morais</dc:creator>
  <cp:lastModifiedBy>pc</cp:lastModifiedBy>
  <cp:revision>21</cp:revision>
  <cp:lastPrinted>2024-02-05T13:21:00Z</cp:lastPrinted>
  <dcterms:created xsi:type="dcterms:W3CDTF">2023-10-27T13:18:00Z</dcterms:created>
  <dcterms:modified xsi:type="dcterms:W3CDTF">2024-02-05T13:21:00Z</dcterms:modified>
</cp:coreProperties>
</file>